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0" w:rsidRDefault="00D74B10" w:rsidP="006745A0">
      <w:pPr>
        <w:spacing w:line="276" w:lineRule="auto"/>
        <w:jc w:val="center"/>
        <w:rPr>
          <w:rFonts w:ascii="標楷體" w:eastAsia="標楷體" w:hAnsi="標楷體" w:cs="Arial"/>
          <w:sz w:val="36"/>
          <w:szCs w:val="32"/>
        </w:rPr>
      </w:pPr>
    </w:p>
    <w:p w:rsidR="00D74B10" w:rsidRDefault="00D74B10" w:rsidP="00D74B10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</w:p>
    <w:p w:rsidR="00D74B10" w:rsidRDefault="00D74B10" w:rsidP="00D74B10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</w:p>
    <w:p w:rsidR="00D74B10" w:rsidRDefault="00F1742A" w:rsidP="00D74B10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  <w:r>
        <w:rPr>
          <w:rFonts w:ascii="Arial" w:eastAsia="標楷體" w:hAnsi="Arial" w:cs="Arial"/>
          <w:noProof/>
          <w:sz w:val="44"/>
          <w:szCs w:val="36"/>
        </w:rPr>
        <w:drawing>
          <wp:anchor distT="0" distB="0" distL="114300" distR="114300" simplePos="0" relativeHeight="251676672" behindDoc="1" locked="0" layoutInCell="1" allowOverlap="1" wp14:anchorId="6E31827A" wp14:editId="7C6772F0">
            <wp:simplePos x="0" y="0"/>
            <wp:positionH relativeFrom="margin">
              <wp:posOffset>1687968</wp:posOffset>
            </wp:positionH>
            <wp:positionV relativeFrom="margin">
              <wp:posOffset>1968500</wp:posOffset>
            </wp:positionV>
            <wp:extent cx="3545840" cy="3621405"/>
            <wp:effectExtent l="0" t="0" r="0" b="0"/>
            <wp:wrapNone/>
            <wp:docPr id="7" name="圖片 7" descr="C:\Users\User\Dropbox\OIEP share\C 實用推薦\C-01 校徽&amp;卓越Logo\東海大學校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OIEP share\C 實用推薦\C-01 校徽&amp;卓越Logo\東海大學校徽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B10" w:rsidRDefault="00D74B10" w:rsidP="00D74B10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sz w:val="44"/>
          <w:szCs w:val="36"/>
        </w:rPr>
      </w:pPr>
    </w:p>
    <w:p w:rsidR="00D74B10" w:rsidRPr="00D74B10" w:rsidRDefault="00D74B10" w:rsidP="00F1742A">
      <w:pPr>
        <w:pStyle w:val="a5"/>
        <w:spacing w:line="720" w:lineRule="auto"/>
        <w:ind w:leftChars="0" w:left="870"/>
        <w:jc w:val="center"/>
        <w:rPr>
          <w:rFonts w:ascii="Arial" w:eastAsia="標楷體" w:hAnsi="Arial" w:cs="Arial"/>
          <w:b/>
          <w:sz w:val="44"/>
          <w:szCs w:val="36"/>
        </w:rPr>
      </w:pPr>
      <w:r w:rsidRPr="00D74B10">
        <w:rPr>
          <w:rFonts w:ascii="Arial" w:eastAsia="標楷體" w:hAnsi="Arial" w:cs="Arial" w:hint="eastAsia"/>
          <w:b/>
          <w:sz w:val="44"/>
          <w:szCs w:val="36"/>
        </w:rPr>
        <w:t>【</w:t>
      </w:r>
      <w:r w:rsidR="00157E07">
        <w:rPr>
          <w:rFonts w:eastAsia="標楷體"/>
          <w:b/>
          <w:sz w:val="44"/>
          <w:szCs w:val="36"/>
        </w:rPr>
        <w:t>201</w:t>
      </w:r>
      <w:r w:rsidR="00870E1C">
        <w:rPr>
          <w:rFonts w:eastAsia="標楷體" w:hint="eastAsia"/>
          <w:b/>
          <w:sz w:val="44"/>
          <w:szCs w:val="36"/>
        </w:rPr>
        <w:t>9</w:t>
      </w:r>
      <w:r w:rsidR="00157E07">
        <w:rPr>
          <w:rFonts w:ascii="Arial" w:eastAsia="標楷體" w:hAnsi="Arial" w:cs="Arial" w:hint="eastAsia"/>
          <w:b/>
          <w:sz w:val="44"/>
          <w:szCs w:val="36"/>
        </w:rPr>
        <w:t>年短</w:t>
      </w:r>
      <w:r w:rsidR="00E51F15">
        <w:rPr>
          <w:rFonts w:ascii="Arial" w:eastAsia="標楷體" w:hAnsi="Arial" w:cs="Arial" w:hint="eastAsia"/>
          <w:b/>
          <w:sz w:val="44"/>
          <w:szCs w:val="36"/>
        </w:rPr>
        <w:t>期交流</w:t>
      </w:r>
      <w:r w:rsidR="00435AF3">
        <w:rPr>
          <w:rFonts w:ascii="Arial" w:eastAsia="標楷體" w:hAnsi="Arial" w:cs="Arial" w:hint="eastAsia"/>
          <w:b/>
          <w:sz w:val="44"/>
          <w:szCs w:val="36"/>
        </w:rPr>
        <w:t>計畫</w:t>
      </w:r>
      <w:r w:rsidR="00456B00">
        <w:rPr>
          <w:rFonts w:ascii="Arial" w:eastAsia="標楷體" w:hAnsi="Arial" w:cs="Arial" w:hint="eastAsia"/>
          <w:b/>
          <w:sz w:val="44"/>
          <w:szCs w:val="36"/>
        </w:rPr>
        <w:t>－</w:t>
      </w:r>
      <w:r w:rsidR="00435AF3">
        <w:rPr>
          <w:rFonts w:ascii="Arial" w:eastAsia="標楷體" w:hAnsi="Arial" w:cs="Arial" w:hint="eastAsia"/>
          <w:b/>
          <w:sz w:val="44"/>
          <w:szCs w:val="36"/>
        </w:rPr>
        <w:t>大陸組冬令營</w:t>
      </w:r>
      <w:r w:rsidRPr="00D74B10">
        <w:rPr>
          <w:rFonts w:ascii="Arial" w:eastAsia="標楷體" w:hAnsi="Arial" w:cs="Arial" w:hint="eastAsia"/>
          <w:b/>
          <w:sz w:val="44"/>
          <w:szCs w:val="36"/>
        </w:rPr>
        <w:t>】</w:t>
      </w:r>
    </w:p>
    <w:p w:rsidR="00D74B10" w:rsidRPr="00D74B10" w:rsidRDefault="00157E07" w:rsidP="00157E07">
      <w:pPr>
        <w:pStyle w:val="a5"/>
        <w:spacing w:line="720" w:lineRule="auto"/>
        <w:ind w:leftChars="0" w:left="870"/>
        <w:rPr>
          <w:rFonts w:ascii="Arial" w:eastAsia="標楷體" w:hAnsi="Arial" w:cs="Arial"/>
          <w:b/>
          <w:sz w:val="44"/>
          <w:szCs w:val="36"/>
        </w:rPr>
      </w:pPr>
      <w:r>
        <w:rPr>
          <w:rFonts w:ascii="Arial" w:eastAsia="標楷體" w:hAnsi="Arial" w:cs="Arial" w:hint="eastAsia"/>
          <w:b/>
          <w:sz w:val="44"/>
          <w:szCs w:val="36"/>
        </w:rPr>
        <w:t xml:space="preserve">                 </w:t>
      </w:r>
      <w:r w:rsidR="00D74B10" w:rsidRPr="00D74B10">
        <w:rPr>
          <w:rFonts w:ascii="Arial" w:eastAsia="標楷體" w:hAnsi="Arial" w:cs="Arial" w:hint="eastAsia"/>
          <w:b/>
          <w:sz w:val="44"/>
          <w:szCs w:val="36"/>
        </w:rPr>
        <w:t>甄選簡章</w:t>
      </w: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7E778A" w:rsidRDefault="007E778A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7E778A" w:rsidRDefault="007E778A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7E778A" w:rsidRDefault="00870E1C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  <w:r>
        <w:rPr>
          <w:rFonts w:ascii="Arial" w:eastAsia="標楷體" w:hAnsi="Arial" w:cs="Arial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D3A88B" wp14:editId="7AF5A6AC">
                <wp:simplePos x="0" y="0"/>
                <wp:positionH relativeFrom="column">
                  <wp:align>center</wp:align>
                </wp:positionH>
                <wp:positionV relativeFrom="paragraph">
                  <wp:posOffset>274955</wp:posOffset>
                </wp:positionV>
                <wp:extent cx="3780000" cy="982800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E1C" w:rsidRPr="00870E1C" w:rsidRDefault="00870E1C" w:rsidP="00870E1C">
                            <w:pPr>
                              <w:widowControl/>
                              <w:spacing w:line="240" w:lineRule="auto"/>
                              <w:rPr>
                                <w:rFonts w:ascii="標楷體" w:eastAsia="標楷體" w:hAnsi="標楷體" w:cs="Arial"/>
                                <w:sz w:val="44"/>
                                <w:szCs w:val="36"/>
                              </w:rPr>
                            </w:pPr>
                            <w:r w:rsidRPr="00870E1C">
                              <w:rPr>
                                <w:rFonts w:ascii="標楷體" w:eastAsia="標楷體" w:hAnsi="標楷體" w:cs="Arial" w:hint="eastAsia"/>
                                <w:sz w:val="44"/>
                                <w:szCs w:val="36"/>
                              </w:rPr>
                              <w:t>主辦單位：大陸地區姊妹學校</w:t>
                            </w:r>
                          </w:p>
                          <w:p w:rsidR="00870E1C" w:rsidRPr="00870E1C" w:rsidRDefault="00870E1C" w:rsidP="00870E1C">
                            <w:pPr>
                              <w:widowControl/>
                              <w:spacing w:line="240" w:lineRule="auto"/>
                            </w:pPr>
                            <w:r w:rsidRPr="00870E1C">
                              <w:rPr>
                                <w:rFonts w:ascii="標楷體" w:eastAsia="標楷體" w:hAnsi="標楷體" w:cs="Arial" w:hint="eastAsia"/>
                                <w:sz w:val="44"/>
                                <w:szCs w:val="36"/>
                              </w:rPr>
                              <w:t>承辦單位：國際教育合作處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D3A8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1.65pt;width:297.65pt;height:77.4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" fillcolor="white [3201]" stroked="f" strokeweight=".5pt">
                <v:textbox>
                  <w:txbxContent>
                    <w:p w:rsidR="00870E1C" w:rsidRPr="00870E1C" w:rsidRDefault="00870E1C" w:rsidP="00870E1C">
                      <w:pPr>
                        <w:widowControl/>
                        <w:spacing w:line="240" w:lineRule="auto"/>
                        <w:rPr>
                          <w:rFonts w:ascii="標楷體" w:eastAsia="標楷體" w:hAnsi="標楷體" w:cs="Arial"/>
                          <w:sz w:val="44"/>
                          <w:szCs w:val="36"/>
                        </w:rPr>
                      </w:pPr>
                      <w:r w:rsidRPr="00870E1C">
                        <w:rPr>
                          <w:rFonts w:ascii="標楷體" w:eastAsia="標楷體" w:hAnsi="標楷體" w:cs="Arial" w:hint="eastAsia"/>
                          <w:sz w:val="44"/>
                          <w:szCs w:val="36"/>
                        </w:rPr>
                        <w:t>主辦單位：大陸地區姊妹學校</w:t>
                      </w:r>
                    </w:p>
                    <w:p w:rsidR="00870E1C" w:rsidRPr="00870E1C" w:rsidRDefault="00870E1C" w:rsidP="00870E1C">
                      <w:pPr>
                        <w:widowControl/>
                        <w:spacing w:line="240" w:lineRule="auto"/>
                      </w:pPr>
                      <w:r w:rsidRPr="00870E1C">
                        <w:rPr>
                          <w:rFonts w:ascii="標楷體" w:eastAsia="標楷體" w:hAnsi="標楷體" w:cs="Arial" w:hint="eastAsia"/>
                          <w:sz w:val="44"/>
                          <w:szCs w:val="36"/>
                        </w:rPr>
                        <w:t>承辦單位：國際教育合作處</w:t>
                      </w:r>
                    </w:p>
                  </w:txbxContent>
                </v:textbox>
              </v:shape>
            </w:pict>
          </mc:Fallback>
        </mc:AlternateContent>
      </w:r>
    </w:p>
    <w:p w:rsidR="00D74B10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</w:pPr>
    </w:p>
    <w:p w:rsidR="00F1742A" w:rsidRDefault="00D74B10">
      <w:pPr>
        <w:widowControl/>
        <w:spacing w:line="240" w:lineRule="auto"/>
        <w:rPr>
          <w:rFonts w:ascii="Arial" w:eastAsia="標楷體" w:hAnsi="Arial" w:cs="Arial"/>
          <w:sz w:val="44"/>
          <w:szCs w:val="36"/>
        </w:rPr>
        <w:sectPr w:rsidR="00F1742A" w:rsidSect="00682652">
          <w:headerReference w:type="default" r:id="rId10"/>
          <w:footerReference w:type="default" r:id="rId11"/>
          <w:pgSz w:w="11906" w:h="16838"/>
          <w:pgMar w:top="851" w:right="720" w:bottom="851" w:left="720" w:header="567" w:footer="16" w:gutter="0"/>
          <w:pgNumType w:start="0"/>
          <w:cols w:space="425"/>
          <w:titlePg/>
          <w:docGrid w:type="lines" w:linePitch="360"/>
        </w:sectPr>
      </w:pPr>
      <w:r>
        <w:rPr>
          <w:rFonts w:ascii="Arial" w:eastAsia="標楷體" w:hAnsi="Arial" w:cs="Arial"/>
          <w:sz w:val="44"/>
          <w:szCs w:val="36"/>
        </w:rPr>
        <w:br w:type="page"/>
      </w:r>
    </w:p>
    <w:p w:rsidR="001D4091" w:rsidRPr="008936F7" w:rsidRDefault="00433398" w:rsidP="001D4091">
      <w:pPr>
        <w:spacing w:line="276" w:lineRule="auto"/>
        <w:jc w:val="center"/>
        <w:rPr>
          <w:rFonts w:ascii="標楷體" w:eastAsia="標楷體" w:hAnsi="標楷體" w:cs="Arial"/>
          <w:b/>
          <w:sz w:val="36"/>
          <w:szCs w:val="32"/>
        </w:rPr>
      </w:pPr>
      <w:r w:rsidRPr="008936F7">
        <w:rPr>
          <w:b/>
          <w:noProof/>
          <w:sz w:val="22"/>
        </w:rPr>
        <w:lastRenderedPageBreak/>
        <w:drawing>
          <wp:anchor distT="0" distB="0" distL="114300" distR="114300" simplePos="0" relativeHeight="251693056" behindDoc="1" locked="0" layoutInCell="1" allowOverlap="1" wp14:anchorId="4EE0D528" wp14:editId="225E3CE5">
            <wp:simplePos x="0" y="0"/>
            <wp:positionH relativeFrom="margin">
              <wp:posOffset>402507</wp:posOffset>
            </wp:positionH>
            <wp:positionV relativeFrom="margin">
              <wp:posOffset>-160020</wp:posOffset>
            </wp:positionV>
            <wp:extent cx="751840" cy="762635"/>
            <wp:effectExtent l="0" t="0" r="0" b="0"/>
            <wp:wrapNone/>
            <wp:docPr id="18" name="圖片 1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8936F7">
        <w:rPr>
          <w:rFonts w:ascii="標楷體" w:eastAsia="標楷體" w:hAnsi="標楷體" w:cs="Arial" w:hint="eastAsia"/>
          <w:b/>
          <w:sz w:val="36"/>
          <w:szCs w:val="32"/>
        </w:rPr>
        <w:t>【</w:t>
      </w:r>
      <w:r w:rsidR="00157E07" w:rsidRPr="008936F7">
        <w:rPr>
          <w:rFonts w:eastAsia="標楷體"/>
          <w:b/>
          <w:sz w:val="36"/>
          <w:szCs w:val="36"/>
        </w:rPr>
        <w:t>201</w:t>
      </w:r>
      <w:r w:rsidR="00D40694">
        <w:rPr>
          <w:rFonts w:eastAsia="標楷體" w:hint="eastAsia"/>
          <w:b/>
          <w:sz w:val="36"/>
          <w:szCs w:val="36"/>
        </w:rPr>
        <w:t>9</w:t>
      </w:r>
      <w:r w:rsidR="00157E07" w:rsidRPr="008936F7">
        <w:rPr>
          <w:rFonts w:ascii="Arial" w:eastAsia="標楷體" w:hAnsi="Arial" w:cs="Arial" w:hint="eastAsia"/>
          <w:b/>
          <w:sz w:val="36"/>
          <w:szCs w:val="36"/>
        </w:rPr>
        <w:t>年短</w:t>
      </w:r>
      <w:r w:rsidR="00E51F15" w:rsidRPr="008936F7">
        <w:rPr>
          <w:rFonts w:ascii="Arial" w:eastAsia="標楷體" w:hAnsi="Arial" w:cs="Arial" w:hint="eastAsia"/>
          <w:b/>
          <w:sz w:val="36"/>
          <w:szCs w:val="36"/>
        </w:rPr>
        <w:t>期交流</w:t>
      </w:r>
      <w:r w:rsidR="00157E07" w:rsidRPr="008936F7">
        <w:rPr>
          <w:rFonts w:ascii="Arial" w:eastAsia="標楷體" w:hAnsi="Arial" w:cs="Arial" w:hint="eastAsia"/>
          <w:b/>
          <w:sz w:val="36"/>
          <w:szCs w:val="36"/>
        </w:rPr>
        <w:t>計畫</w:t>
      </w:r>
      <w:r w:rsidR="00456B00">
        <w:rPr>
          <w:rFonts w:ascii="Arial" w:eastAsia="標楷體" w:hAnsi="Arial" w:cs="Arial" w:hint="eastAsia"/>
          <w:b/>
          <w:sz w:val="36"/>
          <w:szCs w:val="36"/>
        </w:rPr>
        <w:t>－</w:t>
      </w:r>
      <w:r w:rsidR="00157E07" w:rsidRPr="008936F7">
        <w:rPr>
          <w:rFonts w:ascii="Arial" w:eastAsia="標楷體" w:hAnsi="Arial" w:cs="Arial" w:hint="eastAsia"/>
          <w:b/>
          <w:sz w:val="36"/>
          <w:szCs w:val="36"/>
        </w:rPr>
        <w:t>大陸組</w:t>
      </w:r>
      <w:r w:rsidR="00435AF3" w:rsidRPr="008936F7">
        <w:rPr>
          <w:rFonts w:ascii="Arial" w:eastAsia="標楷體" w:hAnsi="Arial" w:cs="Arial" w:hint="eastAsia"/>
          <w:b/>
          <w:sz w:val="36"/>
          <w:szCs w:val="36"/>
        </w:rPr>
        <w:t>冬令營</w:t>
      </w:r>
      <w:r w:rsidR="001D4091" w:rsidRPr="008936F7">
        <w:rPr>
          <w:rFonts w:ascii="標楷體" w:eastAsia="標楷體" w:hAnsi="標楷體" w:cs="Arial" w:hint="eastAsia"/>
          <w:b/>
          <w:sz w:val="36"/>
          <w:szCs w:val="32"/>
        </w:rPr>
        <w:t>】</w:t>
      </w:r>
    </w:p>
    <w:p w:rsidR="00F1742A" w:rsidRPr="005C7497" w:rsidRDefault="00433398" w:rsidP="00F1742A">
      <w:pPr>
        <w:spacing w:line="276" w:lineRule="auto"/>
        <w:jc w:val="center"/>
        <w:rPr>
          <w:rFonts w:ascii="標楷體" w:eastAsia="標楷體" w:hAnsi="標楷體" w:cs="Arial"/>
          <w:b/>
          <w:sz w:val="36"/>
          <w:szCs w:val="32"/>
        </w:rPr>
      </w:pPr>
      <w:r w:rsidRPr="005C7497">
        <w:rPr>
          <w:b/>
          <w:noProof/>
          <w:sz w:val="22"/>
        </w:rPr>
        <w:drawing>
          <wp:anchor distT="0" distB="0" distL="114300" distR="114300" simplePos="0" relativeHeight="251691008" behindDoc="1" locked="0" layoutInCell="1" allowOverlap="1" wp14:anchorId="1C137DC1" wp14:editId="32CC28BC">
            <wp:simplePos x="0" y="0"/>
            <wp:positionH relativeFrom="margin">
              <wp:posOffset>412750</wp:posOffset>
            </wp:positionH>
            <wp:positionV relativeFrom="margin">
              <wp:posOffset>-151075</wp:posOffset>
            </wp:positionV>
            <wp:extent cx="751840" cy="762635"/>
            <wp:effectExtent l="0" t="0" r="0" b="0"/>
            <wp:wrapNone/>
            <wp:docPr id="17" name="圖片 17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2A" w:rsidRPr="007F7F90" w:rsidRDefault="00F1742A" w:rsidP="00F1742A">
      <w:pPr>
        <w:spacing w:line="240" w:lineRule="auto"/>
        <w:jc w:val="center"/>
        <w:rPr>
          <w:rFonts w:ascii="標楷體" w:eastAsia="標楷體" w:hAnsi="標楷體" w:cs="Arial"/>
          <w:sz w:val="32"/>
          <w:szCs w:val="32"/>
        </w:rPr>
      </w:pPr>
      <w:r w:rsidRPr="007F7F90">
        <w:rPr>
          <w:rFonts w:ascii="標楷體" w:eastAsia="標楷體" w:hAnsi="標楷體" w:cs="Arial" w:hint="eastAsia"/>
          <w:sz w:val="32"/>
          <w:szCs w:val="32"/>
        </w:rPr>
        <w:t>重要日程表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0"/>
        <w:gridCol w:w="2017"/>
        <w:gridCol w:w="6379"/>
        <w:gridCol w:w="1156"/>
      </w:tblGrid>
      <w:tr w:rsidR="00F1742A" w:rsidRPr="0087328D" w:rsidTr="007F7F90">
        <w:trPr>
          <w:trHeight w:val="487"/>
          <w:jc w:val="center"/>
        </w:trPr>
        <w:tc>
          <w:tcPr>
            <w:tcW w:w="529" w:type="pct"/>
            <w:vAlign w:val="center"/>
          </w:tcPr>
          <w:p w:rsidR="00F1742A" w:rsidRPr="007F7F90" w:rsidRDefault="00F1742A" w:rsidP="009C7351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F7F90">
              <w:rPr>
                <w:rFonts w:eastAsia="標楷體"/>
                <w:b/>
                <w:sz w:val="22"/>
                <w:szCs w:val="22"/>
              </w:rPr>
              <w:t>流</w:t>
            </w:r>
            <w:r w:rsidR="007F7F90" w:rsidRP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7F7F90">
              <w:rPr>
                <w:rFonts w:eastAsia="標楷體"/>
                <w:b/>
                <w:sz w:val="22"/>
                <w:szCs w:val="22"/>
              </w:rPr>
              <w:t>程</w:t>
            </w:r>
          </w:p>
        </w:tc>
        <w:tc>
          <w:tcPr>
            <w:tcW w:w="944" w:type="pct"/>
            <w:vAlign w:val="center"/>
          </w:tcPr>
          <w:p w:rsidR="00F1742A" w:rsidRPr="007F7F90" w:rsidRDefault="00F1742A" w:rsidP="009C7351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F7F90">
              <w:rPr>
                <w:rFonts w:eastAsia="標楷體"/>
                <w:b/>
                <w:sz w:val="22"/>
                <w:szCs w:val="22"/>
              </w:rPr>
              <w:t>日</w:t>
            </w:r>
            <w:r w:rsidR="007F7F90" w:rsidRP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7F7F90">
              <w:rPr>
                <w:rFonts w:eastAsia="標楷體"/>
                <w:b/>
                <w:sz w:val="22"/>
                <w:szCs w:val="22"/>
              </w:rPr>
              <w:t>期</w:t>
            </w:r>
          </w:p>
        </w:tc>
        <w:tc>
          <w:tcPr>
            <w:tcW w:w="2986" w:type="pct"/>
            <w:vAlign w:val="center"/>
          </w:tcPr>
          <w:p w:rsidR="00F1742A" w:rsidRPr="007F7F90" w:rsidRDefault="00F1742A" w:rsidP="009C7351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F7F90">
              <w:rPr>
                <w:rFonts w:eastAsia="標楷體"/>
                <w:b/>
                <w:sz w:val="22"/>
                <w:szCs w:val="22"/>
              </w:rPr>
              <w:t>重要事項</w:t>
            </w:r>
          </w:p>
        </w:tc>
        <w:tc>
          <w:tcPr>
            <w:tcW w:w="541" w:type="pct"/>
            <w:vAlign w:val="center"/>
          </w:tcPr>
          <w:p w:rsidR="00F1742A" w:rsidRPr="007F7F90" w:rsidRDefault="00F1742A" w:rsidP="009C7351">
            <w:pPr>
              <w:spacing w:line="240" w:lineRule="auto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7F7F90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備</w:t>
            </w:r>
            <w:r w:rsidR="007F7F90" w:rsidRPr="007F7F90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7F7F90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F1742A" w:rsidRPr="0087328D" w:rsidTr="008611D2">
        <w:trPr>
          <w:trHeight w:val="1392"/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606BE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D4697">
              <w:rPr>
                <w:rFonts w:eastAsia="標楷體"/>
                <w:b/>
                <w:sz w:val="22"/>
                <w:szCs w:val="22"/>
              </w:rPr>
              <w:t>報</w:t>
            </w:r>
            <w:r w:rsid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0D4697">
              <w:rPr>
                <w:rFonts w:eastAsia="標楷體"/>
                <w:b/>
                <w:sz w:val="22"/>
                <w:szCs w:val="22"/>
              </w:rPr>
              <w:t>名</w:t>
            </w:r>
          </w:p>
        </w:tc>
        <w:tc>
          <w:tcPr>
            <w:tcW w:w="944" w:type="pct"/>
            <w:vAlign w:val="center"/>
          </w:tcPr>
          <w:p w:rsidR="00F1742A" w:rsidRPr="00035D38" w:rsidRDefault="00F1742A" w:rsidP="007F7F90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即日起至</w:t>
            </w:r>
          </w:p>
          <w:p w:rsidR="00511723" w:rsidRDefault="00F1742A" w:rsidP="00BE72F9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月</w:t>
            </w:r>
            <w:r w:rsidR="00BE72F9">
              <w:rPr>
                <w:rFonts w:eastAsia="標楷體" w:hint="eastAsia"/>
                <w:color w:val="000000" w:themeColor="text1"/>
                <w:sz w:val="22"/>
                <w:szCs w:val="22"/>
              </w:rPr>
              <w:t>29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日</w:t>
            </w:r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="00A8070A">
              <w:rPr>
                <w:rFonts w:eastAsia="標楷體" w:hint="eastAsia"/>
                <w:color w:val="000000" w:themeColor="text1"/>
                <w:sz w:val="22"/>
                <w:szCs w:val="22"/>
              </w:rPr>
              <w:t>中午</w:t>
            </w:r>
          </w:p>
          <w:p w:rsidR="00F1742A" w:rsidRPr="00035D38" w:rsidRDefault="00F1742A" w:rsidP="00BE72F9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BE72F9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:00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止</w:t>
            </w:r>
          </w:p>
        </w:tc>
        <w:tc>
          <w:tcPr>
            <w:tcW w:w="2986" w:type="pct"/>
            <w:vAlign w:val="center"/>
          </w:tcPr>
          <w:p w:rsidR="008611D2" w:rsidRPr="008611D2" w:rsidRDefault="008611D2" w:rsidP="00717D9E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33EA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網路報名</w:t>
            </w:r>
            <w:r w:rsidR="00717D9E" w:rsidRPr="00717D9E">
              <w:rPr>
                <w:rFonts w:eastAsia="標楷體"/>
                <w:b/>
                <w:color w:val="000000" w:themeColor="text1"/>
                <w:sz w:val="22"/>
                <w:szCs w:val="22"/>
              </w:rPr>
              <w:t>https://goo.gl/forms/bkwrxTOEvNpRJlPG3</w:t>
            </w:r>
          </w:p>
          <w:p w:rsidR="00F1742A" w:rsidRPr="008611D2" w:rsidRDefault="00F1742A" w:rsidP="00F475C0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繳交報名表</w:t>
            </w:r>
            <w:r w:rsidR="008611D2"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(</w:t>
            </w:r>
            <w:r w:rsidR="008611D2"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如附件一</w:t>
            </w:r>
            <w:r w:rsidR="008611D2"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)</w:t>
            </w:r>
            <w:r w:rsidR="008611D2"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及相關</w:t>
            </w:r>
            <w:r w:rsidR="008611D2" w:rsidRPr="008611D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文</w:t>
            </w:r>
            <w:r w:rsidR="008611D2"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件至</w:t>
            </w:r>
            <w:r w:rsidR="008611D2" w:rsidRPr="008611D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本</w:t>
            </w:r>
            <w:r w:rsidR="008611D2"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處辦公室</w:t>
            </w:r>
            <w:r w:rsidR="008611D2" w:rsidRPr="008611D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或網路上傳</w:t>
            </w:r>
            <w:r w:rsidR="008611D2"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。</w:t>
            </w:r>
          </w:p>
          <w:p w:rsidR="00F1742A" w:rsidRPr="000966FF" w:rsidRDefault="00F1742A" w:rsidP="00F475C0">
            <w:pPr>
              <w:pStyle w:val="a5"/>
              <w:numPr>
                <w:ilvl w:val="0"/>
                <w:numId w:val="7"/>
              </w:numPr>
              <w:spacing w:line="240" w:lineRule="auto"/>
              <w:ind w:leftChars="0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8611D2">
              <w:rPr>
                <w:rFonts w:eastAsia="標楷體"/>
                <w:b/>
                <w:color w:val="000000" w:themeColor="text1"/>
                <w:sz w:val="22"/>
                <w:szCs w:val="22"/>
              </w:rPr>
              <w:t>領取繳費單，並至總務處出納組繳費後，即完成報名程序。</w:t>
            </w:r>
          </w:p>
        </w:tc>
        <w:tc>
          <w:tcPr>
            <w:tcW w:w="541" w:type="pct"/>
            <w:vAlign w:val="center"/>
          </w:tcPr>
          <w:p w:rsidR="00F1742A" w:rsidRPr="00533C69" w:rsidRDefault="00F1742A" w:rsidP="00606BE2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533C69">
              <w:rPr>
                <w:rFonts w:eastAsia="標楷體"/>
                <w:b/>
                <w:sz w:val="20"/>
                <w:szCs w:val="20"/>
              </w:rPr>
              <w:t>逾時未完成此</w:t>
            </w:r>
            <w:r w:rsidRPr="00533C69">
              <w:rPr>
                <w:rFonts w:eastAsia="標楷體"/>
                <w:b/>
                <w:sz w:val="20"/>
                <w:szCs w:val="20"/>
              </w:rPr>
              <w:t>2</w:t>
            </w:r>
            <w:r w:rsidRPr="00533C69">
              <w:rPr>
                <w:rFonts w:eastAsia="標楷體"/>
                <w:b/>
                <w:sz w:val="20"/>
                <w:szCs w:val="20"/>
              </w:rPr>
              <w:t>項程序視同放棄甄選</w:t>
            </w:r>
          </w:p>
        </w:tc>
      </w:tr>
      <w:tr w:rsidR="00F1742A" w:rsidRPr="0087328D" w:rsidTr="008611D2">
        <w:trPr>
          <w:trHeight w:val="1128"/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6D50D9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D4697">
              <w:rPr>
                <w:rFonts w:eastAsia="標楷體"/>
                <w:b/>
                <w:color w:val="000000"/>
                <w:sz w:val="22"/>
                <w:szCs w:val="22"/>
              </w:rPr>
              <w:t>甄</w:t>
            </w:r>
            <w:r w:rsidR="006D50D9">
              <w:rPr>
                <w:rFonts w:eastAsia="標楷體" w:hint="eastAsia"/>
                <w:b/>
                <w:color w:val="000000"/>
                <w:sz w:val="22"/>
                <w:szCs w:val="22"/>
              </w:rPr>
              <w:t>選</w:t>
            </w:r>
            <w:r w:rsidRPr="000D4697">
              <w:rPr>
                <w:rFonts w:eastAsia="標楷體"/>
                <w:b/>
                <w:color w:val="000000"/>
                <w:sz w:val="22"/>
                <w:szCs w:val="22"/>
              </w:rPr>
              <w:t>結果</w:t>
            </w:r>
          </w:p>
        </w:tc>
        <w:tc>
          <w:tcPr>
            <w:tcW w:w="944" w:type="pct"/>
            <w:vAlign w:val="center"/>
          </w:tcPr>
          <w:p w:rsidR="00511723" w:rsidRDefault="00137AB2" w:rsidP="00511723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BE72F9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F1742A" w:rsidRPr="00035D38">
              <w:rPr>
                <w:rFonts w:eastAsia="標楷體"/>
                <w:color w:val="000000" w:themeColor="text1"/>
                <w:sz w:val="22"/>
                <w:szCs w:val="22"/>
              </w:rPr>
              <w:t>月</w:t>
            </w:r>
            <w:r w:rsidR="00BE72F9">
              <w:rPr>
                <w:rFonts w:eastAsia="標楷體" w:hint="eastAsia"/>
                <w:color w:val="000000" w:themeColor="text1"/>
                <w:sz w:val="22"/>
                <w:szCs w:val="22"/>
              </w:rPr>
              <w:t>30</w:t>
            </w:r>
            <w:r w:rsidR="00F1742A" w:rsidRPr="00035D38">
              <w:rPr>
                <w:rFonts w:eastAsia="標楷體"/>
                <w:color w:val="000000" w:themeColor="text1"/>
                <w:sz w:val="22"/>
                <w:szCs w:val="22"/>
              </w:rPr>
              <w:t>日</w:t>
            </w:r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F1742A" w:rsidRPr="00035D38" w:rsidRDefault="0074678D" w:rsidP="00511723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051656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986" w:type="pct"/>
            <w:vAlign w:val="center"/>
          </w:tcPr>
          <w:p w:rsidR="00F1742A" w:rsidRDefault="00F1742A" w:rsidP="000D4697">
            <w:pPr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於</w:t>
            </w:r>
            <w:r w:rsidR="00606BE2" w:rsidRPr="00035D38">
              <w:rPr>
                <w:rFonts w:eastAsia="標楷體"/>
                <w:color w:val="000000" w:themeColor="text1"/>
                <w:sz w:val="22"/>
                <w:szCs w:val="22"/>
              </w:rPr>
              <w:t>本處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網站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(http://oiep.thu.edu.tw)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公告。</w:t>
            </w:r>
          </w:p>
          <w:p w:rsidR="00511723" w:rsidRPr="00035D38" w:rsidRDefault="00511723" w:rsidP="000D4697">
            <w:pPr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正取以外將全部列為備取</w:t>
            </w:r>
            <w:r w:rsidR="00456B00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541" w:type="pct"/>
            <w:vAlign w:val="center"/>
          </w:tcPr>
          <w:p w:rsidR="00F1742A" w:rsidRPr="00700CE8" w:rsidRDefault="00F1742A" w:rsidP="00606BE2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1742A" w:rsidRPr="0087328D" w:rsidTr="008611D2">
        <w:trPr>
          <w:trHeight w:val="3101"/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0D4697">
            <w:pPr>
              <w:spacing w:afterLines="50" w:after="18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D4697">
              <w:rPr>
                <w:rFonts w:eastAsia="標楷體"/>
                <w:b/>
                <w:sz w:val="22"/>
                <w:szCs w:val="22"/>
              </w:rPr>
              <w:t>報</w:t>
            </w:r>
            <w:r w:rsid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0D4697">
              <w:rPr>
                <w:rFonts w:eastAsia="標楷體"/>
                <w:b/>
                <w:sz w:val="22"/>
                <w:szCs w:val="22"/>
              </w:rPr>
              <w:t>到</w:t>
            </w:r>
          </w:p>
        </w:tc>
        <w:tc>
          <w:tcPr>
            <w:tcW w:w="944" w:type="pct"/>
            <w:vAlign w:val="center"/>
          </w:tcPr>
          <w:p w:rsidR="00511723" w:rsidRDefault="00211527" w:rsidP="00BE72F9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BE72F9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="00F1742A" w:rsidRPr="00035D38">
              <w:rPr>
                <w:rFonts w:eastAsia="標楷體"/>
                <w:color w:val="000000" w:themeColor="text1"/>
                <w:sz w:val="22"/>
                <w:szCs w:val="22"/>
              </w:rPr>
              <w:t>月</w:t>
            </w:r>
            <w:r w:rsidR="00BE72F9">
              <w:rPr>
                <w:rFonts w:eastAsia="標楷體" w:hint="eastAsia"/>
                <w:color w:val="000000" w:themeColor="text1"/>
                <w:sz w:val="22"/>
                <w:szCs w:val="22"/>
              </w:rPr>
              <w:t>31</w:t>
            </w:r>
            <w:r w:rsidR="00F1742A" w:rsidRPr="00035D38">
              <w:rPr>
                <w:rFonts w:eastAsia="標楷體"/>
                <w:color w:val="000000" w:themeColor="text1"/>
                <w:sz w:val="22"/>
                <w:szCs w:val="22"/>
              </w:rPr>
              <w:t>日</w:t>
            </w:r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="0051172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F1742A" w:rsidRPr="00035D38" w:rsidRDefault="00F1742A" w:rsidP="00BE72F9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17:00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止</w:t>
            </w:r>
          </w:p>
        </w:tc>
        <w:tc>
          <w:tcPr>
            <w:tcW w:w="2986" w:type="pct"/>
            <w:vAlign w:val="center"/>
          </w:tcPr>
          <w:p w:rsidR="000D4697" w:rsidRPr="009C7351" w:rsidRDefault="000D4697" w:rsidP="000D4697">
            <w:pPr>
              <w:spacing w:line="240" w:lineRule="auto"/>
              <w:ind w:left="-66"/>
              <w:rPr>
                <w:rFonts w:eastAsia="標楷體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請將以下紙本資料送至本</w:t>
            </w:r>
            <w:r w:rsidR="009C7351">
              <w:rPr>
                <w:rFonts w:eastAsia="標楷體"/>
                <w:sz w:val="22"/>
                <w:szCs w:val="22"/>
              </w:rPr>
              <w:t>處公室</w:t>
            </w:r>
            <w:r w:rsidR="009C7351">
              <w:rPr>
                <w:rFonts w:eastAsia="標楷體" w:hint="eastAsia"/>
                <w:sz w:val="22"/>
                <w:szCs w:val="22"/>
              </w:rPr>
              <w:t>，</w:t>
            </w:r>
            <w:hyperlink r:id="rId13" w:history="1">
              <w:r w:rsidR="00727E15" w:rsidRPr="000A22E7">
                <w:rPr>
                  <w:rStyle w:val="a6"/>
                  <w:rFonts w:eastAsia="標楷體" w:hint="eastAsia"/>
                  <w:sz w:val="22"/>
                  <w:szCs w:val="22"/>
                </w:rPr>
                <w:t>並將第</w:t>
              </w:r>
              <w:r w:rsidR="00727E15" w:rsidRPr="000A22E7">
                <w:rPr>
                  <w:rStyle w:val="a6"/>
                  <w:rFonts w:eastAsia="標楷體" w:hint="eastAsia"/>
                  <w:sz w:val="22"/>
                  <w:szCs w:val="22"/>
                </w:rPr>
                <w:t>2</w:t>
              </w:r>
              <w:r w:rsidR="00727E15" w:rsidRPr="000A22E7">
                <w:rPr>
                  <w:rStyle w:val="a6"/>
                  <w:rFonts w:eastAsia="標楷體" w:hint="eastAsia"/>
                  <w:sz w:val="22"/>
                  <w:szCs w:val="22"/>
                </w:rPr>
                <w:t>項</w:t>
              </w:r>
              <w:r w:rsidR="00727E15" w:rsidRPr="000A22E7">
                <w:rPr>
                  <w:rStyle w:val="a6"/>
                  <w:rFonts w:eastAsia="標楷體" w:hint="eastAsia"/>
                  <w:sz w:val="22"/>
                  <w:szCs w:val="22"/>
                </w:rPr>
                <w:t>word</w:t>
              </w:r>
              <w:r w:rsidR="00727E15" w:rsidRPr="000A22E7">
                <w:rPr>
                  <w:rStyle w:val="a6"/>
                  <w:rFonts w:eastAsia="標楷體" w:hint="eastAsia"/>
                  <w:sz w:val="22"/>
                  <w:szCs w:val="22"/>
                </w:rPr>
                <w:t>檔及大頭照以電子郵件方式傳送至</w:t>
              </w:r>
              <w:r w:rsidR="00727E15" w:rsidRPr="000A22E7">
                <w:rPr>
                  <w:rStyle w:val="a6"/>
                  <w:rFonts w:eastAsia="標楷體" w:hint="eastAsia"/>
                  <w:sz w:val="22"/>
                  <w:szCs w:val="22"/>
                </w:rPr>
                <w:t>cst</w:t>
              </w:r>
              <w:r w:rsidR="00727E15" w:rsidRPr="000A22E7">
                <w:rPr>
                  <w:rStyle w:val="a6"/>
                  <w:rFonts w:eastAsia="標楷體" w:hint="eastAsia"/>
                  <w:sz w:val="22"/>
                  <w:szCs w:val="22"/>
                  <w:shd w:val="clear" w:color="auto" w:fill="FFFFFF"/>
                </w:rPr>
                <w:t>@thu.edu.tw</w:t>
              </w:r>
            </w:hyperlink>
            <w:r w:rsidRPr="009C7351">
              <w:rPr>
                <w:rFonts w:eastAsia="標楷體" w:hint="eastAsia"/>
                <w:sz w:val="22"/>
                <w:szCs w:val="22"/>
                <w:shd w:val="clear" w:color="auto" w:fill="FFFFFF"/>
              </w:rPr>
              <w:t>，</w:t>
            </w:r>
            <w:r w:rsidRPr="009C7351">
              <w:rPr>
                <w:rFonts w:eastAsia="標楷體"/>
                <w:sz w:val="22"/>
                <w:szCs w:val="22"/>
              </w:rPr>
              <w:t>逾期未繳交資料者，視同放棄錄取資格。</w:t>
            </w:r>
          </w:p>
          <w:p w:rsidR="00F1742A" w:rsidRPr="000D4697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推薦資格確認書</w:t>
            </w:r>
            <w:r w:rsidRPr="000D4697">
              <w:rPr>
                <w:rFonts w:eastAsia="標楷體"/>
                <w:sz w:val="22"/>
                <w:szCs w:val="22"/>
              </w:rPr>
              <w:t>(</w:t>
            </w:r>
            <w:r w:rsidRPr="000D4697">
              <w:rPr>
                <w:rFonts w:eastAsia="標楷體"/>
                <w:sz w:val="22"/>
                <w:szCs w:val="22"/>
              </w:rPr>
              <w:t>附件二</w:t>
            </w:r>
            <w:r w:rsidRPr="000D4697">
              <w:rPr>
                <w:rFonts w:eastAsia="標楷體"/>
                <w:sz w:val="22"/>
                <w:szCs w:val="22"/>
              </w:rPr>
              <w:t>)</w:t>
            </w:r>
            <w:r w:rsidR="00511723">
              <w:rPr>
                <w:rFonts w:eastAsia="標楷體" w:hint="eastAsia"/>
                <w:sz w:val="22"/>
                <w:szCs w:val="22"/>
              </w:rPr>
              <w:t>及學生本人存摺封面影本</w:t>
            </w:r>
            <w:r w:rsidRPr="000D4697">
              <w:rPr>
                <w:rFonts w:eastAsia="標楷體"/>
                <w:sz w:val="22"/>
                <w:szCs w:val="22"/>
              </w:rPr>
              <w:t>。</w:t>
            </w:r>
          </w:p>
          <w:p w:rsidR="00F1742A" w:rsidRPr="00035D38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姐妹校交</w:t>
            </w:r>
            <w:r w:rsidR="00D92C38">
              <w:rPr>
                <w:rFonts w:eastAsia="標楷體" w:hint="eastAsia"/>
                <w:sz w:val="22"/>
                <w:szCs w:val="22"/>
              </w:rPr>
              <w:t>流</w:t>
            </w:r>
            <w:r w:rsidRPr="000D4697">
              <w:rPr>
                <w:rFonts w:eastAsia="標楷體"/>
                <w:sz w:val="22"/>
                <w:szCs w:val="22"/>
              </w:rPr>
              <w:t>申請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書</w:t>
            </w:r>
            <w:r w:rsidR="00B30FFD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B30FFD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即報名表</w:t>
            </w:r>
            <w:r w:rsidR="00B30FFD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及相關資料。</w:t>
            </w:r>
          </w:p>
          <w:p w:rsidR="00F1742A" w:rsidRPr="00035D38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家長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監護人同意書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附件三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  <w:p w:rsidR="00F1742A" w:rsidRPr="00035D38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學生健康聲明書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附件四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  <w:p w:rsidR="00F1742A" w:rsidRPr="00E51F15" w:rsidRDefault="00F1742A" w:rsidP="000D4697">
            <w:pPr>
              <w:numPr>
                <w:ilvl w:val="0"/>
                <w:numId w:val="3"/>
              </w:numPr>
              <w:tabs>
                <w:tab w:val="num" w:pos="252"/>
              </w:tabs>
              <w:spacing w:line="240" w:lineRule="auto"/>
              <w:ind w:left="290" w:hangingChars="132" w:hanging="29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學習保證金新臺幣</w:t>
            </w:r>
            <w:r w:rsidR="00B30FFD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3,000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元</w:t>
            </w:r>
            <w:r w:rsidRPr="000D4697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541" w:type="pct"/>
            <w:vAlign w:val="center"/>
          </w:tcPr>
          <w:p w:rsidR="00F1742A" w:rsidRPr="00700CE8" w:rsidRDefault="00F1742A" w:rsidP="00606BE2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700CE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逾時未完成程序視同放棄推薦資格</w:t>
            </w:r>
          </w:p>
        </w:tc>
      </w:tr>
      <w:tr w:rsidR="005633A5" w:rsidRPr="0087328D" w:rsidTr="007F7F90">
        <w:trPr>
          <w:trHeight w:val="744"/>
          <w:jc w:val="center"/>
        </w:trPr>
        <w:tc>
          <w:tcPr>
            <w:tcW w:w="529" w:type="pct"/>
            <w:vAlign w:val="center"/>
          </w:tcPr>
          <w:p w:rsidR="005633A5" w:rsidRPr="000D4697" w:rsidRDefault="005633A5" w:rsidP="005633A5">
            <w:pPr>
              <w:spacing w:afterLines="50" w:after="18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遞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b/>
                <w:sz w:val="22"/>
                <w:szCs w:val="22"/>
              </w:rPr>
              <w:t>補</w:t>
            </w:r>
          </w:p>
        </w:tc>
        <w:tc>
          <w:tcPr>
            <w:tcW w:w="944" w:type="pct"/>
            <w:vAlign w:val="center"/>
          </w:tcPr>
          <w:p w:rsidR="005633A5" w:rsidRDefault="005633A5" w:rsidP="005633A5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日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5633A5" w:rsidRPr="00035D38" w:rsidRDefault="005633A5" w:rsidP="005633A5">
            <w:pPr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17:00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止</w:t>
            </w:r>
          </w:p>
        </w:tc>
        <w:tc>
          <w:tcPr>
            <w:tcW w:w="2986" w:type="pct"/>
            <w:vAlign w:val="center"/>
          </w:tcPr>
          <w:p w:rsidR="005633A5" w:rsidRPr="00A73DA6" w:rsidRDefault="005633A5" w:rsidP="005633A5">
            <w:pPr>
              <w:spacing w:line="24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報到截止後如遇缺額，將以電話聯絡同學遞補意願至額滿為止。</w:t>
            </w:r>
          </w:p>
        </w:tc>
        <w:tc>
          <w:tcPr>
            <w:tcW w:w="541" w:type="pct"/>
            <w:vAlign w:val="center"/>
          </w:tcPr>
          <w:p w:rsidR="005633A5" w:rsidRPr="00700CE8" w:rsidRDefault="005633A5" w:rsidP="005633A5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1742A" w:rsidRPr="0087328D" w:rsidTr="007F7F90">
        <w:trPr>
          <w:trHeight w:val="744"/>
          <w:jc w:val="center"/>
        </w:trPr>
        <w:tc>
          <w:tcPr>
            <w:tcW w:w="529" w:type="pct"/>
            <w:vAlign w:val="center"/>
          </w:tcPr>
          <w:p w:rsidR="00F1742A" w:rsidRPr="000D4697" w:rsidRDefault="00BE72F9" w:rsidP="00606BE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推薦名單</w:t>
            </w:r>
          </w:p>
        </w:tc>
        <w:tc>
          <w:tcPr>
            <w:tcW w:w="944" w:type="pct"/>
            <w:vAlign w:val="center"/>
          </w:tcPr>
          <w:p w:rsidR="00F1742A" w:rsidRPr="000D4697" w:rsidRDefault="007F7F90" w:rsidP="00511723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 w:rsidR="00F1742A" w:rsidRPr="000D4697">
              <w:rPr>
                <w:rFonts w:eastAsia="標楷體"/>
                <w:sz w:val="22"/>
                <w:szCs w:val="22"/>
              </w:rPr>
              <w:t>1</w:t>
            </w:r>
            <w:r w:rsidR="00F1742A" w:rsidRPr="000D4697">
              <w:rPr>
                <w:rFonts w:eastAsia="標楷體"/>
                <w:sz w:val="22"/>
                <w:szCs w:val="22"/>
              </w:rPr>
              <w:t>月</w:t>
            </w:r>
            <w:r w:rsidR="00511723">
              <w:rPr>
                <w:rFonts w:eastAsia="標楷體" w:hint="eastAsia"/>
                <w:sz w:val="22"/>
                <w:szCs w:val="22"/>
              </w:rPr>
              <w:t>2</w:t>
            </w:r>
            <w:r w:rsidR="00BE72F9">
              <w:rPr>
                <w:rFonts w:eastAsia="標楷體" w:hint="eastAsia"/>
                <w:sz w:val="22"/>
                <w:szCs w:val="22"/>
              </w:rPr>
              <w:t>日</w:t>
            </w:r>
            <w:r w:rsidR="00511723">
              <w:rPr>
                <w:rFonts w:eastAsia="標楷體" w:hint="eastAsia"/>
                <w:sz w:val="22"/>
                <w:szCs w:val="22"/>
              </w:rPr>
              <w:t>(</w:t>
            </w:r>
            <w:r w:rsidR="00511723">
              <w:rPr>
                <w:rFonts w:eastAsia="標楷體" w:hint="eastAsia"/>
                <w:sz w:val="22"/>
                <w:szCs w:val="22"/>
              </w:rPr>
              <w:t>五</w:t>
            </w:r>
            <w:r w:rsidR="0051172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86" w:type="pct"/>
            <w:vAlign w:val="center"/>
          </w:tcPr>
          <w:p w:rsidR="00F1742A" w:rsidRPr="00A73DA6" w:rsidRDefault="00F1742A" w:rsidP="00A73DA6">
            <w:pPr>
              <w:spacing w:line="240" w:lineRule="auto"/>
              <w:jc w:val="both"/>
              <w:rPr>
                <w:rFonts w:eastAsia="標楷體"/>
                <w:sz w:val="22"/>
                <w:szCs w:val="22"/>
              </w:rPr>
            </w:pPr>
            <w:r w:rsidRPr="00A73DA6">
              <w:rPr>
                <w:rFonts w:eastAsia="標楷體"/>
                <w:sz w:val="22"/>
                <w:szCs w:val="22"/>
              </w:rPr>
              <w:t>發送</w:t>
            </w:r>
            <w:r w:rsidR="00BE72F9" w:rsidRPr="00A73DA6">
              <w:rPr>
                <w:rFonts w:eastAsia="標楷體" w:hint="eastAsia"/>
                <w:sz w:val="22"/>
                <w:szCs w:val="22"/>
              </w:rPr>
              <w:t>推薦名單及</w:t>
            </w:r>
            <w:r w:rsidRPr="00A73DA6">
              <w:rPr>
                <w:rFonts w:eastAsia="標楷體"/>
                <w:sz w:val="22"/>
                <w:szCs w:val="22"/>
              </w:rPr>
              <w:t>申請資料至姐妹學校，由本處統一處理。</w:t>
            </w:r>
          </w:p>
        </w:tc>
        <w:tc>
          <w:tcPr>
            <w:tcW w:w="541" w:type="pct"/>
            <w:vAlign w:val="center"/>
          </w:tcPr>
          <w:p w:rsidR="00F1742A" w:rsidRPr="00700CE8" w:rsidRDefault="00F1742A" w:rsidP="00606BE2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F1742A" w:rsidRPr="0087328D" w:rsidTr="007F7F90">
        <w:trPr>
          <w:trHeight w:val="669"/>
          <w:jc w:val="center"/>
        </w:trPr>
        <w:tc>
          <w:tcPr>
            <w:tcW w:w="529" w:type="pct"/>
            <w:vAlign w:val="center"/>
          </w:tcPr>
          <w:p w:rsidR="00F1742A" w:rsidRPr="000D4697" w:rsidRDefault="00F1742A" w:rsidP="007F7F90">
            <w:pPr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D4697">
              <w:rPr>
                <w:rFonts w:eastAsia="標楷體"/>
                <w:b/>
                <w:sz w:val="22"/>
                <w:szCs w:val="22"/>
              </w:rPr>
              <w:t>行</w:t>
            </w:r>
            <w:r w:rsidR="007F7F90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0D4697">
              <w:rPr>
                <w:rFonts w:eastAsia="標楷體"/>
                <w:b/>
                <w:sz w:val="22"/>
                <w:szCs w:val="22"/>
              </w:rPr>
              <w:t>前</w:t>
            </w:r>
          </w:p>
        </w:tc>
        <w:tc>
          <w:tcPr>
            <w:tcW w:w="944" w:type="pct"/>
            <w:vAlign w:val="center"/>
          </w:tcPr>
          <w:p w:rsidR="00F1742A" w:rsidRPr="000D4697" w:rsidRDefault="00211527" w:rsidP="007F7F90">
            <w:pPr>
              <w:spacing w:line="240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視狀況辦理</w:t>
            </w:r>
          </w:p>
        </w:tc>
        <w:tc>
          <w:tcPr>
            <w:tcW w:w="2986" w:type="pct"/>
            <w:vAlign w:val="center"/>
          </w:tcPr>
          <w:p w:rsidR="00F1742A" w:rsidRPr="00E47457" w:rsidRDefault="00F1742A" w:rsidP="00E47457">
            <w:pPr>
              <w:spacing w:line="240" w:lineRule="auto"/>
              <w:jc w:val="both"/>
              <w:rPr>
                <w:rFonts w:eastAsia="標楷體"/>
                <w:sz w:val="22"/>
                <w:szCs w:val="22"/>
              </w:rPr>
            </w:pPr>
            <w:r w:rsidRPr="000D4697">
              <w:rPr>
                <w:rFonts w:eastAsia="標楷體"/>
                <w:sz w:val="22"/>
                <w:szCs w:val="22"/>
              </w:rPr>
              <w:t>海外研習行前培訓課</w:t>
            </w:r>
            <w:r w:rsidR="00E47457" w:rsidRPr="00E47457">
              <w:rPr>
                <w:rFonts w:eastAsia="標楷體"/>
                <w:b/>
                <w:sz w:val="22"/>
                <w:szCs w:val="22"/>
              </w:rPr>
              <w:t>(</w:t>
            </w:r>
            <w:r w:rsidR="00E47457" w:rsidRPr="00E47457">
              <w:rPr>
                <w:rFonts w:eastAsia="標楷體"/>
                <w:b/>
                <w:sz w:val="22"/>
                <w:szCs w:val="22"/>
              </w:rPr>
              <w:t>所有錄取同學皆需參加</w:t>
            </w:r>
            <w:r w:rsidR="00E47457" w:rsidRPr="00E47457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541" w:type="pct"/>
            <w:vAlign w:val="center"/>
          </w:tcPr>
          <w:p w:rsidR="00F1742A" w:rsidRPr="00700CE8" w:rsidRDefault="00F1742A" w:rsidP="00606BE2">
            <w:pPr>
              <w:spacing w:line="24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:rsidR="00F1742A" w:rsidRDefault="00F1742A" w:rsidP="00F1742A">
      <w:pPr>
        <w:widowControl/>
        <w:spacing w:line="240" w:lineRule="auto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/>
          <w:sz w:val="36"/>
          <w:szCs w:val="32"/>
        </w:rPr>
        <w:br w:type="page"/>
      </w:r>
    </w:p>
    <w:p w:rsidR="00050DD7" w:rsidRPr="005C7497" w:rsidRDefault="00433398" w:rsidP="00F1742A">
      <w:pPr>
        <w:widowControl/>
        <w:spacing w:line="240" w:lineRule="auto"/>
        <w:jc w:val="center"/>
        <w:rPr>
          <w:rFonts w:ascii="Arial" w:eastAsia="標楷體" w:hAnsi="Arial" w:cs="Arial"/>
          <w:b/>
          <w:sz w:val="36"/>
          <w:szCs w:val="36"/>
        </w:rPr>
      </w:pPr>
      <w:r w:rsidRPr="005C7497">
        <w:rPr>
          <w:b/>
          <w:noProof/>
          <w:sz w:val="22"/>
        </w:rPr>
        <w:lastRenderedPageBreak/>
        <w:drawing>
          <wp:anchor distT="0" distB="0" distL="114300" distR="114300" simplePos="0" relativeHeight="251688960" behindDoc="1" locked="0" layoutInCell="1" allowOverlap="1" wp14:anchorId="154BD8E9" wp14:editId="19CD1CB7">
            <wp:simplePos x="0" y="0"/>
            <wp:positionH relativeFrom="margin">
              <wp:posOffset>417509</wp:posOffset>
            </wp:positionH>
            <wp:positionV relativeFrom="margin">
              <wp:posOffset>-167005</wp:posOffset>
            </wp:positionV>
            <wp:extent cx="751840" cy="762635"/>
            <wp:effectExtent l="0" t="0" r="0" b="0"/>
            <wp:wrapNone/>
            <wp:docPr id="16" name="圖片 16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2A" w:rsidRPr="005C7497">
        <w:rPr>
          <w:rFonts w:ascii="Arial" w:eastAsia="標楷體" w:hAnsi="Arial" w:cs="Arial" w:hint="eastAsia"/>
          <w:b/>
          <w:sz w:val="36"/>
          <w:szCs w:val="36"/>
        </w:rPr>
        <w:t>【</w:t>
      </w:r>
      <w:r w:rsidR="00B71790" w:rsidRPr="005C7497">
        <w:rPr>
          <w:rFonts w:eastAsia="標楷體"/>
          <w:b/>
          <w:sz w:val="36"/>
          <w:szCs w:val="36"/>
        </w:rPr>
        <w:t>201</w:t>
      </w:r>
      <w:r w:rsidR="0058385E">
        <w:rPr>
          <w:rFonts w:eastAsia="標楷體" w:hint="eastAsia"/>
          <w:b/>
          <w:sz w:val="36"/>
          <w:szCs w:val="36"/>
        </w:rPr>
        <w:t>9</w:t>
      </w:r>
      <w:bookmarkStart w:id="0" w:name="_GoBack"/>
      <w:bookmarkEnd w:id="0"/>
      <w:r w:rsidR="00B71790" w:rsidRPr="005C7497">
        <w:rPr>
          <w:rFonts w:ascii="Arial" w:eastAsia="標楷體" w:hAnsi="Arial" w:cs="Arial" w:hint="eastAsia"/>
          <w:b/>
          <w:sz w:val="36"/>
          <w:szCs w:val="36"/>
        </w:rPr>
        <w:t>年短期交</w:t>
      </w:r>
      <w:r w:rsidR="00E51F15" w:rsidRPr="005C7497">
        <w:rPr>
          <w:rFonts w:ascii="Arial" w:eastAsia="標楷體" w:hAnsi="Arial" w:cs="Arial" w:hint="eastAsia"/>
          <w:b/>
          <w:sz w:val="36"/>
          <w:szCs w:val="36"/>
        </w:rPr>
        <w:t>流</w:t>
      </w:r>
      <w:r w:rsidR="00B71790" w:rsidRPr="005C7497">
        <w:rPr>
          <w:rFonts w:ascii="Arial" w:eastAsia="標楷體" w:hAnsi="Arial" w:cs="Arial" w:hint="eastAsia"/>
          <w:b/>
          <w:sz w:val="36"/>
          <w:szCs w:val="36"/>
        </w:rPr>
        <w:t>計畫</w:t>
      </w:r>
      <w:r w:rsidR="007E2061">
        <w:rPr>
          <w:rFonts w:ascii="Arial" w:eastAsia="標楷體" w:hAnsi="Arial" w:cs="Arial" w:hint="eastAsia"/>
          <w:b/>
          <w:sz w:val="36"/>
          <w:szCs w:val="36"/>
        </w:rPr>
        <w:t>－</w:t>
      </w:r>
      <w:r w:rsidR="00B71790" w:rsidRPr="005C7497">
        <w:rPr>
          <w:rFonts w:ascii="Arial" w:eastAsia="標楷體" w:hAnsi="Arial" w:cs="Arial" w:hint="eastAsia"/>
          <w:b/>
          <w:sz w:val="36"/>
          <w:szCs w:val="36"/>
        </w:rPr>
        <w:t>大陸組冬令營</w:t>
      </w:r>
      <w:r w:rsidR="00F1742A" w:rsidRPr="005C7497">
        <w:rPr>
          <w:rFonts w:ascii="Arial" w:eastAsia="標楷體" w:hAnsi="Arial" w:cs="Arial" w:hint="eastAsia"/>
          <w:b/>
          <w:sz w:val="36"/>
          <w:szCs w:val="36"/>
        </w:rPr>
        <w:t>】</w:t>
      </w:r>
    </w:p>
    <w:p w:rsidR="00682652" w:rsidRPr="00682652" w:rsidRDefault="00682652" w:rsidP="00F1742A">
      <w:pPr>
        <w:widowControl/>
        <w:spacing w:line="240" w:lineRule="auto"/>
        <w:jc w:val="center"/>
        <w:rPr>
          <w:rFonts w:ascii="Arial" w:eastAsia="標楷體" w:hAnsi="Arial" w:cs="Arial"/>
          <w:sz w:val="32"/>
          <w:szCs w:val="36"/>
        </w:rPr>
      </w:pPr>
      <w:r>
        <w:rPr>
          <w:rFonts w:ascii="Arial" w:eastAsia="標楷體" w:hAnsi="Arial" w:cs="Arial" w:hint="eastAsia"/>
          <w:sz w:val="32"/>
          <w:szCs w:val="36"/>
        </w:rPr>
        <w:t>甄選簡章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8007"/>
      </w:tblGrid>
      <w:tr w:rsidR="006745A0" w:rsidRPr="00E97D7B" w:rsidTr="00137AB2">
        <w:trPr>
          <w:trHeight w:val="1089"/>
          <w:jc w:val="center"/>
        </w:trPr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5A0" w:rsidRPr="00FE3A87" w:rsidRDefault="006745A0" w:rsidP="002D48A8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FE3A87">
              <w:rPr>
                <w:rFonts w:eastAsia="標楷體"/>
                <w:color w:val="000000"/>
                <w:sz w:val="22"/>
                <w:szCs w:val="22"/>
              </w:rPr>
              <w:t>計畫說明</w:t>
            </w:r>
          </w:p>
        </w:tc>
        <w:tc>
          <w:tcPr>
            <w:tcW w:w="800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745A0" w:rsidRPr="00FE3A87" w:rsidRDefault="006745A0" w:rsidP="002C7CDD">
            <w:pPr>
              <w:snapToGrid w:val="0"/>
              <w:ind w:leftChars="50" w:left="120" w:rightChars="50" w:right="120"/>
              <w:jc w:val="both"/>
              <w:rPr>
                <w:rFonts w:eastAsia="標楷體"/>
                <w:color w:val="000000"/>
                <w:sz w:val="22"/>
              </w:rPr>
            </w:pPr>
            <w:r w:rsidRPr="00FE3A87">
              <w:rPr>
                <w:rFonts w:eastAsia="標楷體"/>
                <w:color w:val="000000"/>
                <w:sz w:val="22"/>
                <w:szCs w:val="22"/>
              </w:rPr>
              <w:t>為推動本校與</w:t>
            </w:r>
            <w:r w:rsidR="002C7CDD" w:rsidRPr="00FE3A87">
              <w:rPr>
                <w:rFonts w:eastAsia="標楷體"/>
                <w:color w:val="000000"/>
                <w:sz w:val="22"/>
                <w:szCs w:val="22"/>
              </w:rPr>
              <w:t>中國</w:t>
            </w:r>
            <w:r w:rsidRPr="00FE3A87">
              <w:rPr>
                <w:rFonts w:eastAsia="標楷體"/>
                <w:color w:val="000000"/>
                <w:sz w:val="22"/>
                <w:szCs w:val="22"/>
              </w:rPr>
              <w:t>大陸姐妹校之學術交流計畫、鼓勵學生赴</w:t>
            </w:r>
            <w:r w:rsidR="002C7CDD" w:rsidRPr="00FE3A87">
              <w:rPr>
                <w:rFonts w:eastAsia="標楷體"/>
                <w:color w:val="000000"/>
                <w:sz w:val="22"/>
                <w:szCs w:val="22"/>
              </w:rPr>
              <w:t>海外</w:t>
            </w:r>
            <w:proofErr w:type="gramStart"/>
            <w:r w:rsidRPr="00FE3A87">
              <w:rPr>
                <w:rFonts w:eastAsia="標楷體"/>
                <w:color w:val="000000"/>
                <w:sz w:val="22"/>
                <w:szCs w:val="22"/>
              </w:rPr>
              <w:t>研</w:t>
            </w:r>
            <w:proofErr w:type="gramEnd"/>
            <w:r w:rsidRPr="00FE3A87">
              <w:rPr>
                <w:rFonts w:eastAsia="標楷體"/>
                <w:color w:val="000000"/>
                <w:sz w:val="22"/>
                <w:szCs w:val="22"/>
              </w:rPr>
              <w:t>修學習，以培養國際化人才為目標。</w:t>
            </w:r>
          </w:p>
        </w:tc>
      </w:tr>
      <w:tr w:rsidR="00D92C38" w:rsidRPr="00E97D7B" w:rsidTr="00137AB2">
        <w:trPr>
          <w:trHeight w:val="3220"/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2C38" w:rsidRPr="00434110" w:rsidRDefault="006D50D9" w:rsidP="002D48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</w:t>
            </w:r>
            <w:r w:rsidR="00D92C38" w:rsidRPr="00434110">
              <w:rPr>
                <w:rFonts w:ascii="標楷體" w:eastAsia="標楷體" w:hAnsi="標楷體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92C38" w:rsidRPr="00035D38" w:rsidRDefault="00D92C38" w:rsidP="000650D4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視各校冬令營時間而定</w:t>
            </w:r>
          </w:p>
          <w:p w:rsidR="00D92C38" w:rsidRPr="00035D38" w:rsidRDefault="00D92C38" w:rsidP="0021152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1、吉林大學第</w:t>
            </w:r>
            <w:r w:rsidR="00BE72F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屆臺灣學生</w:t>
            </w:r>
            <w:r w:rsidR="00D17EA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「北國風情」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冬令營</w:t>
            </w:r>
          </w:p>
          <w:p w:rsidR="00D92C38" w:rsidRPr="00035D38" w:rsidRDefault="00D92C38" w:rsidP="00E51F15">
            <w:pPr>
              <w:spacing w:line="480" w:lineRule="exact"/>
              <w:ind w:leftChars="150" w:left="36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D8"/>
            </w:r>
            <w:r w:rsidR="006D50D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</w:t>
            </w:r>
            <w:r w:rsidR="005108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201</w:t>
            </w:r>
            <w:r w:rsidR="00BE72F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年12月19-26日，共為期8天。</w:t>
            </w:r>
          </w:p>
          <w:p w:rsidR="00D92C38" w:rsidRPr="00035D38" w:rsidRDefault="00D92C38" w:rsidP="00E51F15">
            <w:pPr>
              <w:spacing w:line="480" w:lineRule="exact"/>
              <w:ind w:leftChars="150" w:left="36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D8"/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提供名額</w:t>
            </w:r>
            <w:r w:rsidR="005108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BE72F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</w:t>
            </w:r>
          </w:p>
          <w:p w:rsidR="00D92C38" w:rsidRPr="00035D38" w:rsidRDefault="00D92C38" w:rsidP="0021152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2、北京語言大學第</w:t>
            </w:r>
            <w:r w:rsidR="00BE72F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屆台灣高校傑出青年北京考察團</w:t>
            </w:r>
          </w:p>
          <w:p w:rsidR="00D92C38" w:rsidRPr="00035D38" w:rsidRDefault="00D92C38" w:rsidP="00E51F15">
            <w:pPr>
              <w:spacing w:line="480" w:lineRule="exact"/>
              <w:ind w:leftChars="150" w:left="36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D8"/>
            </w:r>
            <w:r w:rsidR="006D50D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時間</w:t>
            </w:r>
            <w:r w:rsidR="005108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201</w:t>
            </w:r>
            <w:r w:rsidR="00BE72F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年1月</w:t>
            </w:r>
            <w:r w:rsidR="00BE72F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  <w:r w:rsidR="0013051D"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-2</w:t>
            </w:r>
            <w:r w:rsidR="00BE72F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13051D"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，共為期8天。</w:t>
            </w:r>
          </w:p>
          <w:p w:rsidR="00D92C38" w:rsidRPr="007F7F90" w:rsidRDefault="00D92C38" w:rsidP="00E51F15">
            <w:pPr>
              <w:spacing w:line="480" w:lineRule="exact"/>
              <w:ind w:leftChars="150" w:left="360"/>
              <w:rPr>
                <w:rFonts w:eastAsia="標楷體"/>
                <w:color w:val="000000"/>
                <w:sz w:val="22"/>
              </w:rPr>
            </w:pPr>
            <w:r w:rsidRPr="00035D3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D8"/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提供名額</w:t>
            </w:r>
            <w:r w:rsidR="005108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15名</w:t>
            </w:r>
          </w:p>
        </w:tc>
      </w:tr>
      <w:tr w:rsidR="00784BFE" w:rsidRPr="00E97D7B" w:rsidTr="00137AB2">
        <w:trPr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434110" w:rsidRDefault="00784BFE" w:rsidP="002D48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4110">
              <w:rPr>
                <w:rFonts w:ascii="標楷體" w:eastAsia="標楷體" w:hAnsi="標楷體"/>
                <w:color w:val="000000"/>
                <w:sz w:val="22"/>
                <w:szCs w:val="22"/>
              </w:rPr>
              <w:t>申請資格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84BFE" w:rsidRPr="00707964" w:rsidRDefault="00784BFE" w:rsidP="00F60813">
            <w:pPr>
              <w:spacing w:line="480" w:lineRule="exact"/>
              <w:ind w:left="187" w:hangingChars="85" w:hanging="187"/>
              <w:rPr>
                <w:rFonts w:eastAsia="標楷體"/>
                <w:sz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 w:rsidR="00E51F15" w:rsidRPr="00707964">
              <w:rPr>
                <w:rFonts w:eastAsia="標楷體"/>
                <w:sz w:val="22"/>
                <w:szCs w:val="22"/>
              </w:rPr>
              <w:t>交</w:t>
            </w:r>
            <w:r w:rsidR="00D92C38" w:rsidRPr="00707964">
              <w:rPr>
                <w:rFonts w:eastAsia="標楷體"/>
                <w:sz w:val="22"/>
                <w:szCs w:val="22"/>
              </w:rPr>
              <w:t>流</w:t>
            </w:r>
            <w:r w:rsidR="00E51F15" w:rsidRPr="00707964">
              <w:rPr>
                <w:rFonts w:eastAsia="標楷體"/>
                <w:sz w:val="22"/>
                <w:szCs w:val="22"/>
              </w:rPr>
              <w:t>前在本校修業至少</w:t>
            </w:r>
            <w:r w:rsidR="005925E6" w:rsidRPr="00707964">
              <w:rPr>
                <w:rFonts w:eastAsia="標楷體" w:hint="eastAsia"/>
                <w:sz w:val="22"/>
                <w:szCs w:val="22"/>
              </w:rPr>
              <w:t>需</w:t>
            </w:r>
            <w:proofErr w:type="gramStart"/>
            <w:r w:rsidR="00E51F15" w:rsidRPr="00707964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="00E51F15" w:rsidRPr="00707964">
              <w:rPr>
                <w:rFonts w:eastAsia="標楷體"/>
                <w:sz w:val="22"/>
                <w:szCs w:val="22"/>
              </w:rPr>
              <w:t>學</w:t>
            </w:r>
            <w:r w:rsidR="00F15FAD" w:rsidRPr="00707964">
              <w:rPr>
                <w:rFonts w:eastAsia="標楷體" w:hint="eastAsia"/>
                <w:sz w:val="22"/>
                <w:szCs w:val="22"/>
              </w:rPr>
              <w:t>年</w:t>
            </w:r>
            <w:r w:rsidR="00E66EC5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E66EC5">
              <w:rPr>
                <w:rFonts w:eastAsia="標楷體" w:hint="eastAsia"/>
                <w:sz w:val="22"/>
                <w:szCs w:val="22"/>
              </w:rPr>
              <w:t>現修習</w:t>
            </w:r>
            <w:proofErr w:type="gramEnd"/>
            <w:r w:rsidR="00E66EC5">
              <w:rPr>
                <w:rFonts w:eastAsia="標楷體" w:hint="eastAsia"/>
                <w:sz w:val="22"/>
                <w:szCs w:val="22"/>
              </w:rPr>
              <w:t>學期可納入計算</w:t>
            </w:r>
            <w:r w:rsidR="00E66EC5">
              <w:rPr>
                <w:rFonts w:eastAsia="標楷體" w:hint="eastAsia"/>
                <w:sz w:val="22"/>
                <w:szCs w:val="22"/>
              </w:rPr>
              <w:t>)</w:t>
            </w:r>
            <w:r w:rsidRPr="00707964">
              <w:rPr>
                <w:rFonts w:eastAsia="標楷體"/>
                <w:sz w:val="22"/>
                <w:szCs w:val="22"/>
              </w:rPr>
              <w:t>。</w:t>
            </w:r>
          </w:p>
          <w:p w:rsidR="00784BFE" w:rsidRPr="00707964" w:rsidRDefault="00784BFE" w:rsidP="00F60813">
            <w:pPr>
              <w:spacing w:line="480" w:lineRule="exact"/>
              <w:ind w:left="187" w:hangingChars="85" w:hanging="187"/>
              <w:rPr>
                <w:rFonts w:eastAsia="標楷體"/>
                <w:sz w:val="22"/>
              </w:rPr>
            </w:pPr>
            <w:r w:rsidRPr="00707964">
              <w:rPr>
                <w:rFonts w:eastAsia="標楷體"/>
                <w:sz w:val="22"/>
                <w:szCs w:val="22"/>
              </w:rPr>
              <w:sym w:font="Wingdings" w:char="F0D8"/>
            </w:r>
            <w:r w:rsidRPr="00707964">
              <w:rPr>
                <w:rFonts w:eastAsia="標楷體"/>
                <w:sz w:val="22"/>
                <w:szCs w:val="22"/>
              </w:rPr>
              <w:t>勞作教育成績每學期需達</w:t>
            </w:r>
            <w:r w:rsidR="00DE0F42" w:rsidRPr="00707964">
              <w:rPr>
                <w:rFonts w:eastAsia="標楷體" w:hint="eastAsia"/>
                <w:sz w:val="22"/>
                <w:szCs w:val="22"/>
              </w:rPr>
              <w:t>6</w:t>
            </w:r>
            <w:r w:rsidRPr="00707964">
              <w:rPr>
                <w:rFonts w:eastAsia="標楷體"/>
                <w:sz w:val="22"/>
                <w:szCs w:val="22"/>
              </w:rPr>
              <w:t>0</w:t>
            </w:r>
            <w:r w:rsidR="005108B4">
              <w:rPr>
                <w:rFonts w:eastAsia="標楷體"/>
                <w:sz w:val="22"/>
                <w:szCs w:val="22"/>
              </w:rPr>
              <w:t>分以上</w:t>
            </w:r>
            <w:r w:rsidR="005108B4">
              <w:rPr>
                <w:rFonts w:eastAsia="標楷體" w:hint="eastAsia"/>
                <w:sz w:val="22"/>
                <w:szCs w:val="22"/>
              </w:rPr>
              <w:t>；</w:t>
            </w:r>
            <w:r w:rsidRPr="00707964">
              <w:rPr>
                <w:rFonts w:eastAsia="標楷體"/>
                <w:sz w:val="22"/>
                <w:szCs w:val="22"/>
              </w:rPr>
              <w:t>若有三個以上成績可擇優</w:t>
            </w:r>
            <w:r w:rsidR="00DE0F42" w:rsidRPr="00707964">
              <w:rPr>
                <w:rFonts w:eastAsia="標楷體" w:hint="eastAsia"/>
                <w:sz w:val="22"/>
                <w:szCs w:val="22"/>
              </w:rPr>
              <w:t>(2</w:t>
            </w:r>
            <w:r w:rsidR="00DE0F42" w:rsidRPr="00707964">
              <w:rPr>
                <w:rFonts w:eastAsia="標楷體" w:hint="eastAsia"/>
                <w:sz w:val="22"/>
                <w:szCs w:val="22"/>
              </w:rPr>
              <w:t>個成績</w:t>
            </w:r>
            <w:r w:rsidR="00DE0F42" w:rsidRPr="00707964">
              <w:rPr>
                <w:rFonts w:eastAsia="標楷體" w:hint="eastAsia"/>
                <w:sz w:val="22"/>
                <w:szCs w:val="22"/>
              </w:rPr>
              <w:t>)</w:t>
            </w:r>
            <w:r w:rsidRPr="00707964">
              <w:rPr>
                <w:rFonts w:eastAsia="標楷體"/>
                <w:sz w:val="22"/>
                <w:szCs w:val="22"/>
              </w:rPr>
              <w:t>計算。</w:t>
            </w:r>
          </w:p>
          <w:p w:rsidR="00784BFE" w:rsidRPr="00707964" w:rsidRDefault="00784BFE" w:rsidP="008140F2">
            <w:pPr>
              <w:spacing w:line="480" w:lineRule="exact"/>
              <w:ind w:left="187" w:hangingChars="85" w:hanging="187"/>
              <w:rPr>
                <w:rFonts w:eastAsia="標楷體"/>
                <w:sz w:val="22"/>
                <w:szCs w:val="22"/>
              </w:rPr>
            </w:pPr>
            <w:r w:rsidRPr="00707964">
              <w:rPr>
                <w:rFonts w:eastAsia="標楷體"/>
                <w:sz w:val="22"/>
                <w:szCs w:val="22"/>
              </w:rPr>
              <w:sym w:font="Wingdings" w:char="F0D8"/>
            </w:r>
            <w:r w:rsidR="008140F2" w:rsidRPr="00707964">
              <w:rPr>
                <w:rFonts w:eastAsia="標楷體" w:hint="eastAsia"/>
                <w:sz w:val="22"/>
                <w:szCs w:val="22"/>
              </w:rPr>
              <w:t>短期</w:t>
            </w:r>
            <w:r w:rsidRPr="00707964">
              <w:rPr>
                <w:rFonts w:eastAsia="標楷體"/>
                <w:sz w:val="22"/>
                <w:szCs w:val="22"/>
              </w:rPr>
              <w:t>交</w:t>
            </w:r>
            <w:r w:rsidR="00D92C38" w:rsidRPr="00707964">
              <w:rPr>
                <w:rFonts w:eastAsia="標楷體"/>
                <w:sz w:val="22"/>
                <w:szCs w:val="22"/>
              </w:rPr>
              <w:t>流</w:t>
            </w:r>
            <w:r w:rsidRPr="00707964">
              <w:rPr>
                <w:rFonts w:eastAsia="標楷體"/>
                <w:sz w:val="22"/>
                <w:szCs w:val="22"/>
              </w:rPr>
              <w:t>期間需具有本校學籍。</w:t>
            </w:r>
          </w:p>
          <w:p w:rsidR="00784BFE" w:rsidRPr="00707964" w:rsidRDefault="00784BFE" w:rsidP="009D56E6">
            <w:pPr>
              <w:spacing w:line="480" w:lineRule="exact"/>
              <w:ind w:left="187" w:hangingChars="85" w:hanging="187"/>
              <w:rPr>
                <w:rFonts w:eastAsia="標楷體"/>
                <w:sz w:val="22"/>
              </w:rPr>
            </w:pPr>
            <w:r w:rsidRPr="00707964">
              <w:rPr>
                <w:rFonts w:eastAsia="標楷體"/>
                <w:sz w:val="22"/>
                <w:szCs w:val="22"/>
              </w:rPr>
              <w:sym w:font="Wingdings" w:char="F0D8"/>
            </w:r>
            <w:r w:rsidR="001C05D9" w:rsidRPr="00707964">
              <w:rPr>
                <w:rFonts w:eastAsia="標楷體" w:hint="eastAsia"/>
                <w:sz w:val="22"/>
                <w:szCs w:val="22"/>
              </w:rPr>
              <w:t>依姊妹校規定，</w:t>
            </w:r>
            <w:r w:rsidR="00B71790" w:rsidRPr="00707964">
              <w:rPr>
                <w:rFonts w:eastAsia="標楷體" w:hint="eastAsia"/>
                <w:sz w:val="22"/>
                <w:szCs w:val="22"/>
              </w:rPr>
              <w:t>限台灣</w:t>
            </w:r>
            <w:r w:rsidR="009D56E6" w:rsidRPr="00707964">
              <w:rPr>
                <w:rFonts w:eastAsia="標楷體" w:hint="eastAsia"/>
                <w:sz w:val="22"/>
                <w:szCs w:val="22"/>
              </w:rPr>
              <w:t>本地生</w:t>
            </w:r>
            <w:r w:rsidR="00B71790" w:rsidRPr="00707964">
              <w:rPr>
                <w:rFonts w:eastAsia="標楷體" w:hint="eastAsia"/>
                <w:sz w:val="22"/>
                <w:szCs w:val="22"/>
              </w:rPr>
              <w:t>學生申請。</w:t>
            </w:r>
            <w:r w:rsidR="00B71790" w:rsidRPr="00707964">
              <w:rPr>
                <w:rFonts w:eastAsia="標楷體"/>
                <w:sz w:val="22"/>
              </w:rPr>
              <w:t xml:space="preserve"> </w:t>
            </w:r>
          </w:p>
          <w:p w:rsidR="00D45DEC" w:rsidRPr="008140F2" w:rsidRDefault="00C25DD8" w:rsidP="00D45DEC">
            <w:pPr>
              <w:spacing w:line="480" w:lineRule="exact"/>
              <w:ind w:left="187" w:hangingChars="85" w:hanging="187"/>
              <w:rPr>
                <w:rFonts w:eastAsia="標楷體"/>
                <w:color w:val="000000"/>
                <w:sz w:val="22"/>
              </w:rPr>
            </w:pPr>
            <w:r w:rsidRPr="00A159FE">
              <w:rPr>
                <w:rFonts w:eastAsia="標楷體"/>
                <w:color w:val="000000"/>
                <w:sz w:val="22"/>
                <w:szCs w:val="22"/>
              </w:rPr>
              <w:sym w:font="Wingdings" w:char="F0D8"/>
            </w:r>
            <w:r w:rsidR="00D45DEC" w:rsidRPr="00FA00C1">
              <w:rPr>
                <w:rFonts w:eastAsia="標楷體" w:hint="eastAsia"/>
                <w:b/>
                <w:color w:val="000000" w:themeColor="text1"/>
                <w:sz w:val="22"/>
              </w:rPr>
              <w:t>過去曾參加同一冬令營同學</w:t>
            </w:r>
            <w:proofErr w:type="gramStart"/>
            <w:r w:rsidR="00D45DEC" w:rsidRPr="00FA00C1">
              <w:rPr>
                <w:rFonts w:eastAsia="標楷體" w:hint="eastAsia"/>
                <w:b/>
                <w:color w:val="000000" w:themeColor="text1"/>
                <w:sz w:val="22"/>
              </w:rPr>
              <w:t>請慎慮</w:t>
            </w:r>
            <w:proofErr w:type="gramEnd"/>
            <w:r w:rsidR="00D45DEC" w:rsidRPr="00FA00C1">
              <w:rPr>
                <w:rFonts w:eastAsia="標楷體" w:hint="eastAsia"/>
                <w:b/>
                <w:color w:val="000000" w:themeColor="text1"/>
                <w:sz w:val="22"/>
              </w:rPr>
              <w:t>，錄取時將以未曾參加過該營隊同學優先。</w:t>
            </w:r>
          </w:p>
        </w:tc>
      </w:tr>
      <w:tr w:rsidR="00784BFE" w:rsidRPr="00E97D7B" w:rsidTr="001C05D9">
        <w:trPr>
          <w:trHeight w:val="1003"/>
          <w:jc w:val="center"/>
        </w:trPr>
        <w:tc>
          <w:tcPr>
            <w:tcW w:w="180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BFE" w:rsidRPr="00434110" w:rsidRDefault="00784BFE" w:rsidP="002D48A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41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</w:t>
            </w:r>
            <w:r w:rsidR="00D92C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流</w:t>
            </w:r>
            <w:r w:rsidRPr="004341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期間</w:t>
            </w:r>
            <w:r w:rsidRPr="00434110">
              <w:rPr>
                <w:rFonts w:ascii="標楷體" w:eastAsia="標楷體" w:hAnsi="標楷體"/>
                <w:color w:val="000000"/>
                <w:sz w:val="22"/>
                <w:szCs w:val="22"/>
              </w:rPr>
              <w:t>費用</w:t>
            </w:r>
          </w:p>
        </w:tc>
        <w:tc>
          <w:tcPr>
            <w:tcW w:w="800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1790" w:rsidRDefault="00784BFE" w:rsidP="00B71790">
            <w:pPr>
              <w:spacing w:line="440" w:lineRule="exact"/>
              <w:ind w:left="231" w:hangingChars="105" w:hanging="23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 w:rsidR="00B717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</w:t>
            </w:r>
            <w:r w:rsidR="00D92C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流</w:t>
            </w:r>
            <w:r w:rsidR="00B717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期間姊妹校</w:t>
            </w:r>
            <w:r w:rsidR="00FA00C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食宿、交通及</w:t>
            </w:r>
            <w:r w:rsidR="00B71790" w:rsidRPr="00B717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參觀費用</w:t>
            </w:r>
            <w:r w:rsidR="00B7179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全免</w:t>
            </w: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  <w:p w:rsidR="00784BFE" w:rsidRDefault="00784BFE" w:rsidP="00B71790">
            <w:pPr>
              <w:spacing w:line="440" w:lineRule="exact"/>
              <w:ind w:left="231" w:hangingChars="105" w:hanging="23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sym w:font="Wingdings" w:char="F0D8"/>
            </w:r>
            <w:r w:rsidRPr="00E97D7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</w:t>
            </w:r>
            <w:r w:rsidR="00D92C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t>生需自行負擔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保險、往返機票、簽證</w:t>
            </w:r>
            <w:r w:rsidRPr="00E97D7B">
              <w:rPr>
                <w:rFonts w:ascii="標楷體" w:eastAsia="標楷體" w:hAnsi="標楷體"/>
                <w:color w:val="000000"/>
                <w:sz w:val="22"/>
                <w:szCs w:val="22"/>
              </w:rPr>
              <w:t>及其它個人花費。</w:t>
            </w:r>
          </w:p>
          <w:p w:rsidR="00137AB2" w:rsidRPr="00E97D7B" w:rsidRDefault="006249F3" w:rsidP="00137AB2">
            <w:pPr>
              <w:spacing w:line="440" w:lineRule="exact"/>
              <w:ind w:left="231" w:hangingChars="105" w:hanging="231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※</w:t>
            </w:r>
            <w:r w:rsidR="00137AB2" w:rsidRPr="0060655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實際</w:t>
            </w:r>
            <w:r w:rsidR="00137AB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情況</w:t>
            </w:r>
            <w:r w:rsidR="00137AB2" w:rsidRPr="0060655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依姊妹校</w:t>
            </w:r>
            <w:r w:rsidR="00137AB2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規定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。</w:t>
            </w:r>
          </w:p>
        </w:tc>
      </w:tr>
      <w:tr w:rsidR="00784BFE" w:rsidRPr="00E97D7B" w:rsidTr="00E80860">
        <w:trPr>
          <w:trHeight w:val="1421"/>
          <w:jc w:val="center"/>
        </w:trPr>
        <w:tc>
          <w:tcPr>
            <w:tcW w:w="180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BFE" w:rsidRPr="007F7F90" w:rsidRDefault="00784BFE" w:rsidP="00D218E0">
            <w:pPr>
              <w:spacing w:line="240" w:lineRule="auto"/>
              <w:ind w:left="26"/>
              <w:jc w:val="center"/>
              <w:rPr>
                <w:rFonts w:eastAsia="標楷體"/>
                <w:color w:val="000000"/>
                <w:sz w:val="22"/>
              </w:rPr>
            </w:pPr>
            <w:r w:rsidRPr="007F7F90">
              <w:rPr>
                <w:rFonts w:eastAsia="標楷體"/>
                <w:bCs/>
                <w:color w:val="000000"/>
                <w:sz w:val="22"/>
                <w:szCs w:val="22"/>
              </w:rPr>
              <w:t>報名日期</w:t>
            </w:r>
          </w:p>
        </w:tc>
        <w:tc>
          <w:tcPr>
            <w:tcW w:w="800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4BFE" w:rsidRPr="002B53A5" w:rsidRDefault="00784BFE" w:rsidP="00E80860">
            <w:pPr>
              <w:spacing w:afterLines="50" w:after="180" w:line="240" w:lineRule="auto"/>
              <w:ind w:left="-23"/>
              <w:jc w:val="both"/>
              <w:rPr>
                <w:rFonts w:eastAsia="標楷體"/>
                <w:color w:val="000000" w:themeColor="text1"/>
              </w:rPr>
            </w:pPr>
            <w:r w:rsidRPr="002B53A5">
              <w:rPr>
                <w:rFonts w:eastAsia="標楷體"/>
                <w:color w:val="000000"/>
              </w:rPr>
              <w:t>即日起至</w:t>
            </w:r>
            <w:r w:rsidRPr="002B53A5">
              <w:rPr>
                <w:rFonts w:eastAsia="標楷體"/>
                <w:color w:val="000000" w:themeColor="text1"/>
              </w:rPr>
              <w:t>201</w:t>
            </w:r>
            <w:r w:rsidR="001C05D9" w:rsidRPr="002B53A5">
              <w:rPr>
                <w:rFonts w:eastAsia="標楷體" w:hint="eastAsia"/>
                <w:color w:val="000000" w:themeColor="text1"/>
              </w:rPr>
              <w:t>8</w:t>
            </w:r>
            <w:r w:rsidRPr="002B53A5">
              <w:rPr>
                <w:rFonts w:eastAsia="標楷體"/>
                <w:color w:val="000000" w:themeColor="text1"/>
              </w:rPr>
              <w:t>年</w:t>
            </w:r>
            <w:r w:rsidR="001C05D9" w:rsidRPr="00E80860">
              <w:rPr>
                <w:rFonts w:eastAsia="標楷體" w:hint="eastAsia"/>
                <w:b/>
                <w:color w:val="000000" w:themeColor="text1"/>
              </w:rPr>
              <w:t>10</w:t>
            </w:r>
            <w:r w:rsidRPr="00E80860">
              <w:rPr>
                <w:rFonts w:eastAsia="標楷體"/>
                <w:b/>
                <w:color w:val="000000" w:themeColor="text1"/>
              </w:rPr>
              <w:t>月</w:t>
            </w:r>
            <w:r w:rsidR="001C05D9" w:rsidRPr="00E80860">
              <w:rPr>
                <w:rFonts w:eastAsia="標楷體" w:hint="eastAsia"/>
                <w:b/>
                <w:color w:val="000000" w:themeColor="text1"/>
              </w:rPr>
              <w:t>29</w:t>
            </w:r>
            <w:r w:rsidR="002A6BCB" w:rsidRPr="00E80860">
              <w:rPr>
                <w:rFonts w:eastAsia="標楷體"/>
                <w:b/>
                <w:color w:val="000000" w:themeColor="text1"/>
              </w:rPr>
              <w:t>日（星期</w:t>
            </w:r>
            <w:r w:rsidR="00137AB2" w:rsidRPr="00E80860">
              <w:rPr>
                <w:rFonts w:eastAsia="標楷體" w:hint="eastAsia"/>
                <w:b/>
                <w:color w:val="000000" w:themeColor="text1"/>
              </w:rPr>
              <w:t>一</w:t>
            </w:r>
            <w:r w:rsidRPr="00E80860">
              <w:rPr>
                <w:rFonts w:eastAsia="標楷體"/>
                <w:b/>
                <w:color w:val="000000" w:themeColor="text1"/>
              </w:rPr>
              <w:t>）</w:t>
            </w:r>
            <w:r w:rsidR="00930C59">
              <w:rPr>
                <w:rFonts w:eastAsia="標楷體" w:hint="eastAsia"/>
                <w:b/>
                <w:color w:val="000000" w:themeColor="text1"/>
              </w:rPr>
              <w:t>中午</w:t>
            </w:r>
            <w:r w:rsidR="00137AB2" w:rsidRPr="00E80860">
              <w:rPr>
                <w:rFonts w:eastAsia="標楷體"/>
                <w:b/>
                <w:color w:val="000000" w:themeColor="text1"/>
              </w:rPr>
              <w:t>1</w:t>
            </w:r>
            <w:r w:rsidR="00137AB2" w:rsidRPr="00E80860">
              <w:rPr>
                <w:rFonts w:eastAsia="標楷體" w:hint="eastAsia"/>
                <w:b/>
                <w:color w:val="000000" w:themeColor="text1"/>
              </w:rPr>
              <w:t>2</w:t>
            </w:r>
            <w:r w:rsidRPr="00E80860">
              <w:rPr>
                <w:rFonts w:eastAsia="標楷體"/>
                <w:b/>
                <w:color w:val="000000" w:themeColor="text1"/>
              </w:rPr>
              <w:t>:00</w:t>
            </w:r>
            <w:r w:rsidRPr="00E80860">
              <w:rPr>
                <w:rFonts w:eastAsia="標楷體"/>
                <w:b/>
                <w:color w:val="000000" w:themeColor="text1"/>
              </w:rPr>
              <w:t>止</w:t>
            </w:r>
            <w:r w:rsidRPr="002B53A5">
              <w:rPr>
                <w:rFonts w:eastAsia="標楷體"/>
                <w:color w:val="000000" w:themeColor="text1"/>
              </w:rPr>
              <w:t>。</w:t>
            </w:r>
          </w:p>
          <w:p w:rsidR="00707964" w:rsidRPr="007F7F90" w:rsidRDefault="00707964" w:rsidP="00763630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說明：北京語言大學活動時間較晚，若於</w:t>
            </w:r>
            <w:r w:rsidR="00E80860"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  <w:r w:rsidR="00E80860"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月</w:t>
            </w:r>
            <w:r w:rsidR="00E80860"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日</w:t>
            </w:r>
            <w:r w:rsidR="00E80860"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遞補作業結束</w:t>
            </w: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後，北</w:t>
            </w:r>
            <w:r w:rsidR="00763630">
              <w:rPr>
                <w:rFonts w:eastAsia="標楷體" w:hint="eastAsia"/>
                <w:color w:val="000000" w:themeColor="text1"/>
                <w:sz w:val="22"/>
                <w:szCs w:val="22"/>
              </w:rPr>
              <w:t>京</w:t>
            </w: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語</w:t>
            </w:r>
            <w:r w:rsidR="00763630">
              <w:rPr>
                <w:rFonts w:eastAsia="標楷體" w:hint="eastAsia"/>
                <w:color w:val="000000" w:themeColor="text1"/>
                <w:sz w:val="22"/>
                <w:szCs w:val="22"/>
              </w:rPr>
              <w:t>言</w:t>
            </w: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大</w:t>
            </w:r>
            <w:r w:rsidR="00763630">
              <w:rPr>
                <w:rFonts w:eastAsia="標楷體" w:hint="eastAsia"/>
                <w:color w:val="000000" w:themeColor="text1"/>
                <w:sz w:val="22"/>
                <w:szCs w:val="22"/>
              </w:rPr>
              <w:t>學</w:t>
            </w: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營隊尚未額滿，將</w:t>
            </w:r>
            <w:r w:rsidR="00E80860"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視情況</w:t>
            </w: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延長報名時間</w:t>
            </w:r>
            <w:r w:rsidR="00763630">
              <w:rPr>
                <w:rFonts w:eastAsia="標楷體" w:hint="eastAsia"/>
                <w:color w:val="000000" w:themeColor="text1"/>
                <w:sz w:val="22"/>
                <w:szCs w:val="22"/>
              </w:rPr>
              <w:t>，並</w:t>
            </w:r>
            <w:r w:rsidR="00E80860"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公告</w:t>
            </w:r>
            <w:r w:rsidR="00763630">
              <w:rPr>
                <w:rFonts w:eastAsia="標楷體" w:hint="eastAsia"/>
                <w:color w:val="000000" w:themeColor="text1"/>
                <w:sz w:val="22"/>
                <w:szCs w:val="22"/>
              </w:rPr>
              <w:t>於</w:t>
            </w: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國際處</w:t>
            </w:r>
            <w:r w:rsidR="00E80860"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網站</w:t>
            </w:r>
            <w:r w:rsidRPr="00E80860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784BFE" w:rsidRPr="00E97D7B" w:rsidTr="001C05D9">
        <w:trPr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9D56E6" w:rsidRDefault="00784BFE" w:rsidP="002D48A8">
            <w:pPr>
              <w:spacing w:line="440" w:lineRule="exact"/>
              <w:ind w:left="26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9D56E6">
              <w:rPr>
                <w:rFonts w:eastAsia="標楷體"/>
                <w:b/>
                <w:color w:val="000000"/>
                <w:sz w:val="22"/>
                <w:szCs w:val="22"/>
              </w:rPr>
              <w:t>申請文件</w:t>
            </w:r>
          </w:p>
        </w:tc>
        <w:tc>
          <w:tcPr>
            <w:tcW w:w="800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784BFE" w:rsidRPr="007F7F90" w:rsidRDefault="00F47925" w:rsidP="00320065">
            <w:pPr>
              <w:numPr>
                <w:ilvl w:val="0"/>
                <w:numId w:val="2"/>
              </w:numPr>
              <w:tabs>
                <w:tab w:val="num" w:pos="252"/>
              </w:tabs>
              <w:spacing w:line="240" w:lineRule="auto"/>
              <w:ind w:left="980" w:hanging="1004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甄選報名表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附件一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AF73BF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784BFE" w:rsidRPr="007F7F90" w:rsidRDefault="00F47925" w:rsidP="00320065">
            <w:pPr>
              <w:numPr>
                <w:ilvl w:val="0"/>
                <w:numId w:val="2"/>
              </w:numPr>
              <w:tabs>
                <w:tab w:val="num" w:pos="252"/>
              </w:tabs>
              <w:spacing w:line="240" w:lineRule="auto"/>
              <w:ind w:left="252" w:hanging="276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歷年成績單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835FC9">
              <w:rPr>
                <w:rFonts w:eastAsia="標楷體" w:hint="eastAsia"/>
                <w:color w:val="000000"/>
                <w:sz w:val="22"/>
                <w:szCs w:val="22"/>
              </w:rPr>
              <w:t>參照勞作成績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；</w:t>
            </w:r>
            <w:r>
              <w:rPr>
                <w:rFonts w:eastAsia="標楷體"/>
                <w:color w:val="000000"/>
                <w:sz w:val="22"/>
                <w:szCs w:val="22"/>
              </w:rPr>
              <w:t>請由教務處「成績單自動列印機」進行繳費列印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AF73BF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784BFE" w:rsidRPr="007F7F90" w:rsidRDefault="00796F83" w:rsidP="00F47925">
            <w:pPr>
              <w:numPr>
                <w:ilvl w:val="0"/>
                <w:numId w:val="2"/>
              </w:numPr>
              <w:tabs>
                <w:tab w:val="num" w:pos="252"/>
              </w:tabs>
              <w:spacing w:line="240" w:lineRule="auto"/>
              <w:ind w:left="261" w:hanging="284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東海大學學生</w:t>
            </w:r>
            <w:r w:rsidR="00137AB2">
              <w:rPr>
                <w:rFonts w:eastAsia="標楷體" w:hint="eastAsia"/>
                <w:color w:val="000000"/>
                <w:sz w:val="22"/>
              </w:rPr>
              <w:t>名次證明</w:t>
            </w:r>
            <w:r>
              <w:rPr>
                <w:rFonts w:eastAsia="標楷體" w:hint="eastAsia"/>
                <w:color w:val="000000"/>
                <w:sz w:val="22"/>
              </w:rPr>
              <w:t>書</w:t>
            </w:r>
            <w:r w:rsidR="00F47925">
              <w:rPr>
                <w:rFonts w:eastAsia="標楷體" w:hint="eastAsia"/>
                <w:color w:val="000000"/>
                <w:sz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歷年班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/</w:t>
            </w:r>
            <w:r w:rsidR="0012170A">
              <w:rPr>
                <w:rFonts w:eastAsia="標楷體" w:hint="eastAsia"/>
                <w:color w:val="000000"/>
                <w:sz w:val="22"/>
                <w:szCs w:val="22"/>
              </w:rPr>
              <w:t>系排名；</w:t>
            </w:r>
            <w:r w:rsidR="00F47925">
              <w:rPr>
                <w:rFonts w:eastAsia="標楷體"/>
                <w:color w:val="000000"/>
                <w:sz w:val="22"/>
                <w:szCs w:val="22"/>
              </w:rPr>
              <w:t>請由教務處「成績單自動列印機」</w:t>
            </w:r>
            <w:r w:rsidR="00F47925">
              <w:rPr>
                <w:rFonts w:eastAsia="標楷體" w:hint="eastAsia"/>
                <w:color w:val="000000"/>
                <w:sz w:val="22"/>
                <w:szCs w:val="22"/>
              </w:rPr>
              <w:t>進</w:t>
            </w:r>
            <w:r w:rsidR="00F47925">
              <w:rPr>
                <w:rFonts w:eastAsia="標楷體"/>
                <w:color w:val="000000"/>
                <w:sz w:val="22"/>
                <w:szCs w:val="22"/>
              </w:rPr>
              <w:t>行繳費列印</w:t>
            </w:r>
            <w:r w:rsidR="00F4792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AF73BF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784BFE" w:rsidRPr="007F7F90" w:rsidRDefault="00784BFE" w:rsidP="00F47925">
            <w:pPr>
              <w:ind w:left="-52"/>
              <w:rPr>
                <w:rFonts w:eastAsia="標楷體"/>
                <w:b/>
                <w:color w:val="FF0000"/>
                <w:sz w:val="22"/>
              </w:rPr>
            </w:pPr>
            <w:r w:rsidRPr="0046728D">
              <w:rPr>
                <w:rFonts w:eastAsia="標楷體"/>
                <w:b/>
                <w:color w:val="000000" w:themeColor="text1"/>
                <w:sz w:val="22"/>
                <w:szCs w:val="22"/>
              </w:rPr>
              <w:t>以上資料請依順序於左上方裝訂</w:t>
            </w:r>
            <w:r w:rsidR="00F4792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="00F47925">
              <w:rPr>
                <w:rFonts w:eastAsia="標楷體"/>
                <w:b/>
                <w:color w:val="000000" w:themeColor="text1"/>
                <w:sz w:val="22"/>
                <w:szCs w:val="22"/>
              </w:rPr>
              <w:t>訂書針</w:t>
            </w:r>
            <w:r w:rsidR="00F4792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  <w:r w:rsidRPr="0046728D">
              <w:rPr>
                <w:rFonts w:eastAsia="標楷體"/>
                <w:b/>
                <w:color w:val="000000" w:themeColor="text1"/>
                <w:sz w:val="22"/>
                <w:szCs w:val="22"/>
              </w:rPr>
              <w:t>，請勿使用膠裝、</w:t>
            </w:r>
            <w:proofErr w:type="gramStart"/>
            <w:r w:rsidRPr="0046728D">
              <w:rPr>
                <w:rFonts w:eastAsia="標楷體"/>
                <w:b/>
                <w:color w:val="000000" w:themeColor="text1"/>
                <w:sz w:val="22"/>
                <w:szCs w:val="22"/>
              </w:rPr>
              <w:t>圈裝等</w:t>
            </w:r>
            <w:proofErr w:type="gramEnd"/>
            <w:r w:rsidRPr="0046728D">
              <w:rPr>
                <w:rFonts w:eastAsia="標楷體"/>
                <w:b/>
                <w:color w:val="000000" w:themeColor="text1"/>
                <w:sz w:val="22"/>
                <w:szCs w:val="22"/>
              </w:rPr>
              <w:t>方式。</w:t>
            </w:r>
          </w:p>
        </w:tc>
      </w:tr>
      <w:tr w:rsidR="00784BFE" w:rsidRPr="00E97D7B" w:rsidTr="0012170A">
        <w:trPr>
          <w:trHeight w:val="688"/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7F7F90" w:rsidRDefault="00784BFE" w:rsidP="00137AB2">
            <w:pPr>
              <w:spacing w:line="440" w:lineRule="exact"/>
              <w:ind w:left="28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報名費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84BFE" w:rsidRPr="00137AB2" w:rsidRDefault="00784BFE" w:rsidP="0012170A">
            <w:pPr>
              <w:rPr>
                <w:rFonts w:eastAsia="標楷體"/>
                <w:color w:val="000000"/>
                <w:sz w:val="22"/>
              </w:rPr>
            </w:pPr>
            <w:r w:rsidRPr="00137AB2">
              <w:rPr>
                <w:rFonts w:eastAsia="標楷體"/>
                <w:color w:val="000000"/>
                <w:sz w:val="22"/>
                <w:szCs w:val="22"/>
              </w:rPr>
              <w:t>每人新台幣</w:t>
            </w:r>
            <w:r w:rsidR="00435AF3" w:rsidRPr="00137AB2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137AB2">
              <w:rPr>
                <w:rFonts w:eastAsia="標楷體"/>
                <w:color w:val="000000"/>
                <w:sz w:val="22"/>
                <w:szCs w:val="22"/>
              </w:rPr>
              <w:t>00</w:t>
            </w:r>
            <w:r w:rsidRPr="00137AB2">
              <w:rPr>
                <w:rFonts w:eastAsia="標楷體"/>
                <w:color w:val="000000"/>
                <w:sz w:val="22"/>
                <w:szCs w:val="22"/>
              </w:rPr>
              <w:t>元整</w:t>
            </w:r>
            <w:r w:rsidRPr="00137AB2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784BFE" w:rsidRPr="000D6923" w:rsidTr="00137AB2">
        <w:trPr>
          <w:trHeight w:val="269"/>
          <w:jc w:val="center"/>
        </w:trPr>
        <w:tc>
          <w:tcPr>
            <w:tcW w:w="180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BFE" w:rsidRPr="007F7F90" w:rsidRDefault="00784BFE" w:rsidP="00D218E0">
            <w:pPr>
              <w:spacing w:line="240" w:lineRule="auto"/>
              <w:ind w:left="26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7F7F90">
              <w:rPr>
                <w:rFonts w:eastAsia="標楷體"/>
                <w:bCs/>
                <w:color w:val="000000"/>
                <w:sz w:val="22"/>
                <w:szCs w:val="22"/>
              </w:rPr>
              <w:t>報名方式</w:t>
            </w:r>
          </w:p>
        </w:tc>
        <w:tc>
          <w:tcPr>
            <w:tcW w:w="800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84BFE" w:rsidRPr="007F7F90" w:rsidRDefault="00784BFE" w:rsidP="00F475C0">
            <w:pPr>
              <w:pStyle w:val="a5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F7F90">
              <w:rPr>
                <w:rFonts w:eastAsia="標楷體"/>
                <w:color w:val="000000"/>
                <w:sz w:val="22"/>
                <w:szCs w:val="22"/>
              </w:rPr>
              <w:t>繳交報名表及相關文件至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本</w:t>
            </w:r>
            <w:r w:rsidRPr="007F7F90">
              <w:rPr>
                <w:rFonts w:eastAsia="標楷體"/>
                <w:color w:val="000000"/>
                <w:sz w:val="22"/>
                <w:szCs w:val="22"/>
              </w:rPr>
              <w:t>處</w:t>
            </w:r>
            <w:r w:rsidR="00AF73BF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784BFE" w:rsidRPr="00593704" w:rsidRDefault="00593704" w:rsidP="00F475C0">
            <w:pPr>
              <w:pStyle w:val="a5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繳交報名表後</w:t>
            </w:r>
            <w:r w:rsidR="00784BFE" w:rsidRPr="007F7F90">
              <w:rPr>
                <w:rFonts w:eastAsia="標楷體"/>
                <w:color w:val="000000"/>
                <w:sz w:val="22"/>
                <w:szCs w:val="22"/>
              </w:rPr>
              <w:t>領取繳費單，至總務處出納組繳費</w:t>
            </w:r>
            <w:r w:rsidR="00AF73BF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593704" w:rsidRPr="007F7F90" w:rsidRDefault="00593704" w:rsidP="00F475C0">
            <w:pPr>
              <w:pStyle w:val="a5"/>
              <w:numPr>
                <w:ilvl w:val="0"/>
                <w:numId w:val="6"/>
              </w:numPr>
              <w:spacing w:line="240" w:lineRule="auto"/>
              <w:ind w:leftChars="0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報名截止日前未完成繳費者視同放棄報名資格</w:t>
            </w:r>
            <w:r w:rsidR="00AF73BF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784BFE" w:rsidRPr="00E97D7B" w:rsidTr="008611D2">
        <w:trPr>
          <w:trHeight w:val="1567"/>
          <w:jc w:val="center"/>
        </w:trPr>
        <w:tc>
          <w:tcPr>
            <w:tcW w:w="180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BFE" w:rsidRPr="009D56E6" w:rsidRDefault="00AF73BF" w:rsidP="002D48A8">
            <w:pPr>
              <w:ind w:left="26"/>
              <w:jc w:val="center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lastRenderedPageBreak/>
              <w:t>甄選</w:t>
            </w:r>
            <w:r w:rsidR="00784BFE" w:rsidRPr="009D56E6">
              <w:rPr>
                <w:rFonts w:eastAsia="標楷體"/>
                <w:b/>
                <w:color w:val="000000"/>
                <w:sz w:val="22"/>
                <w:szCs w:val="22"/>
              </w:rPr>
              <w:t>標準</w:t>
            </w:r>
          </w:p>
          <w:p w:rsidR="00784BFE" w:rsidRPr="007F7F90" w:rsidRDefault="00AF73BF" w:rsidP="002D48A8">
            <w:pPr>
              <w:ind w:left="26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同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分比序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4BFE" w:rsidRPr="006D50D9" w:rsidRDefault="006D50D9" w:rsidP="00F475C0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  <w:sz w:val="22"/>
              </w:rPr>
            </w:pPr>
            <w:r w:rsidRPr="006D50D9">
              <w:rPr>
                <w:rFonts w:eastAsia="標楷體" w:hint="eastAsia"/>
                <w:sz w:val="22"/>
                <w:szCs w:val="22"/>
              </w:rPr>
              <w:t>歷年</w:t>
            </w:r>
            <w:r w:rsidR="00784BFE" w:rsidRPr="006D50D9">
              <w:rPr>
                <w:rFonts w:eastAsia="標楷體"/>
                <w:sz w:val="22"/>
                <w:szCs w:val="22"/>
              </w:rPr>
              <w:t>班排名</w:t>
            </w:r>
            <w:r w:rsidR="00784BFE" w:rsidRPr="006D50D9">
              <w:rPr>
                <w:rFonts w:eastAsia="標楷體"/>
                <w:sz w:val="22"/>
                <w:szCs w:val="22"/>
              </w:rPr>
              <w:t>(</w:t>
            </w:r>
            <w:r w:rsidRPr="006D50D9">
              <w:rPr>
                <w:rFonts w:eastAsia="標楷體" w:hint="eastAsia"/>
                <w:sz w:val="22"/>
                <w:szCs w:val="22"/>
              </w:rPr>
              <w:t>5</w:t>
            </w:r>
            <w:r w:rsidR="004E354E" w:rsidRPr="006D50D9">
              <w:rPr>
                <w:rFonts w:eastAsia="標楷體" w:hint="eastAsia"/>
                <w:sz w:val="22"/>
                <w:szCs w:val="22"/>
              </w:rPr>
              <w:t>0</w:t>
            </w:r>
            <w:r w:rsidR="00784BFE" w:rsidRPr="006D50D9">
              <w:rPr>
                <w:rFonts w:eastAsia="標楷體"/>
                <w:sz w:val="22"/>
                <w:szCs w:val="22"/>
              </w:rPr>
              <w:t>%)</w:t>
            </w:r>
            <w:r w:rsidR="00784BFE" w:rsidRPr="006D50D9">
              <w:rPr>
                <w:rFonts w:eastAsia="標楷體"/>
                <w:sz w:val="22"/>
                <w:szCs w:val="22"/>
              </w:rPr>
              <w:t>。</w:t>
            </w:r>
          </w:p>
          <w:p w:rsidR="00CC6055" w:rsidRPr="004E354E" w:rsidRDefault="00784BFE" w:rsidP="009D357A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  <w:b/>
                <w:color w:val="000000"/>
                <w:sz w:val="22"/>
              </w:rPr>
            </w:pPr>
            <w:r w:rsidRPr="006D50D9">
              <w:rPr>
                <w:rFonts w:eastAsia="標楷體"/>
                <w:sz w:val="22"/>
                <w:szCs w:val="22"/>
              </w:rPr>
              <w:t>勞作教育成績</w:t>
            </w:r>
            <w:r w:rsidR="004E354E" w:rsidRPr="006D50D9">
              <w:rPr>
                <w:rFonts w:eastAsia="標楷體"/>
                <w:sz w:val="22"/>
                <w:szCs w:val="22"/>
              </w:rPr>
              <w:t>(</w:t>
            </w:r>
            <w:r w:rsidR="006D50D9" w:rsidRPr="006D50D9">
              <w:rPr>
                <w:rFonts w:eastAsia="標楷體" w:hint="eastAsia"/>
                <w:sz w:val="22"/>
                <w:szCs w:val="22"/>
              </w:rPr>
              <w:t>5</w:t>
            </w:r>
            <w:r w:rsidR="004E354E" w:rsidRPr="006D50D9">
              <w:rPr>
                <w:rFonts w:eastAsia="標楷體" w:hint="eastAsia"/>
                <w:sz w:val="22"/>
                <w:szCs w:val="22"/>
              </w:rPr>
              <w:t>0</w:t>
            </w:r>
            <w:r w:rsidRPr="006D50D9">
              <w:rPr>
                <w:rFonts w:eastAsia="標楷體"/>
                <w:sz w:val="22"/>
                <w:szCs w:val="22"/>
              </w:rPr>
              <w:t>%)</w:t>
            </w:r>
            <w:r w:rsidRPr="006D50D9">
              <w:rPr>
                <w:rFonts w:eastAsia="標楷體"/>
                <w:sz w:val="22"/>
                <w:szCs w:val="22"/>
              </w:rPr>
              <w:t>；研究生及進修學士班</w:t>
            </w:r>
            <w:r w:rsidR="00511723">
              <w:rPr>
                <w:rFonts w:eastAsia="標楷體" w:hint="eastAsia"/>
                <w:sz w:val="22"/>
                <w:szCs w:val="22"/>
              </w:rPr>
              <w:t>無</w:t>
            </w:r>
            <w:r w:rsidRPr="006D50D9">
              <w:rPr>
                <w:rFonts w:eastAsia="標楷體"/>
                <w:sz w:val="22"/>
                <w:szCs w:val="22"/>
              </w:rPr>
              <w:t>此項成績</w:t>
            </w:r>
            <w:r w:rsidR="00511723">
              <w:rPr>
                <w:rFonts w:eastAsia="標楷體" w:hint="eastAsia"/>
                <w:sz w:val="22"/>
                <w:szCs w:val="22"/>
              </w:rPr>
              <w:t>者，將</w:t>
            </w:r>
            <w:r w:rsidRPr="006D50D9">
              <w:rPr>
                <w:rFonts w:eastAsia="標楷體"/>
                <w:sz w:val="22"/>
                <w:szCs w:val="22"/>
              </w:rPr>
              <w:t>併入</w:t>
            </w:r>
            <w:r w:rsidR="006D50D9" w:rsidRPr="006D50D9">
              <w:rPr>
                <w:rFonts w:eastAsia="標楷體" w:hint="eastAsia"/>
                <w:sz w:val="22"/>
                <w:szCs w:val="22"/>
              </w:rPr>
              <w:t>歷年班排名</w:t>
            </w:r>
            <w:r w:rsidRPr="006D50D9">
              <w:rPr>
                <w:rFonts w:eastAsia="標楷體"/>
                <w:sz w:val="22"/>
                <w:szCs w:val="22"/>
              </w:rPr>
              <w:t>成績計算。</w:t>
            </w:r>
          </w:p>
        </w:tc>
      </w:tr>
      <w:tr w:rsidR="00784BFE" w:rsidRPr="00E97D7B" w:rsidTr="00137AB2">
        <w:trPr>
          <w:trHeight w:val="60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84BFE" w:rsidRPr="00434110" w:rsidRDefault="00784BFE" w:rsidP="002D48A8">
            <w:pPr>
              <w:ind w:left="2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4110">
              <w:rPr>
                <w:rFonts w:ascii="標楷體" w:eastAsia="標楷體" w:hAnsi="標楷體"/>
                <w:color w:val="000000"/>
                <w:sz w:val="22"/>
                <w:szCs w:val="22"/>
              </w:rPr>
              <w:t>放榜、報到</w:t>
            </w:r>
          </w:p>
        </w:tc>
        <w:tc>
          <w:tcPr>
            <w:tcW w:w="800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84BFE" w:rsidRPr="00035D38" w:rsidRDefault="00784BFE" w:rsidP="00F475C0">
            <w:pPr>
              <w:pStyle w:val="a5"/>
              <w:numPr>
                <w:ilvl w:val="0"/>
                <w:numId w:val="14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推薦名單於</w:t>
            </w:r>
            <w:r w:rsidR="004E354E" w:rsidRPr="00035D38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6D50D9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月</w:t>
            </w:r>
            <w:r w:rsidR="006D50D9">
              <w:rPr>
                <w:rFonts w:eastAsia="標楷體" w:hint="eastAsia"/>
                <w:color w:val="000000" w:themeColor="text1"/>
                <w:sz w:val="22"/>
                <w:szCs w:val="22"/>
              </w:rPr>
              <w:t>30</w:t>
            </w:r>
            <w:r w:rsidR="004E354E" w:rsidRPr="00035D38">
              <w:rPr>
                <w:rFonts w:eastAsia="標楷體"/>
                <w:color w:val="000000" w:themeColor="text1"/>
                <w:sz w:val="22"/>
                <w:szCs w:val="22"/>
              </w:rPr>
              <w:t>日（星期</w:t>
            </w:r>
            <w:r w:rsidR="006D50D9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）</w:t>
            </w:r>
            <w:r w:rsidR="006D50D9">
              <w:rPr>
                <w:rFonts w:eastAsia="標楷體" w:hint="eastAsia"/>
                <w:color w:val="000000" w:themeColor="text1"/>
                <w:sz w:val="22"/>
                <w:szCs w:val="22"/>
              </w:rPr>
              <w:t>12:00</w:t>
            </w:r>
            <w:r w:rsidR="00D14EF1">
              <w:rPr>
                <w:rFonts w:eastAsia="標楷體"/>
                <w:color w:val="000000" w:themeColor="text1"/>
                <w:sz w:val="22"/>
                <w:szCs w:val="22"/>
              </w:rPr>
              <w:t>於國際處網站公</w:t>
            </w:r>
            <w:r w:rsidR="00D14EF1">
              <w:rPr>
                <w:rFonts w:eastAsia="標楷體" w:hint="eastAsia"/>
                <w:color w:val="000000" w:themeColor="text1"/>
                <w:sz w:val="22"/>
                <w:szCs w:val="22"/>
              </w:rPr>
              <w:t>布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。</w:t>
            </w:r>
          </w:p>
          <w:p w:rsidR="00784BFE" w:rsidRPr="00035D38" w:rsidRDefault="00784BFE" w:rsidP="00F475C0">
            <w:pPr>
              <w:pStyle w:val="a5"/>
              <w:numPr>
                <w:ilvl w:val="0"/>
                <w:numId w:val="14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獲推薦同學需於</w:t>
            </w:r>
            <w:r w:rsidR="004E354E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6D50D9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月</w:t>
            </w:r>
            <w:r w:rsidR="006D50D9">
              <w:rPr>
                <w:rFonts w:eastAsia="標楷體" w:hint="eastAsia"/>
                <w:color w:val="000000" w:themeColor="text1"/>
                <w:sz w:val="22"/>
                <w:szCs w:val="22"/>
              </w:rPr>
              <w:t>31</w:t>
            </w:r>
            <w:r w:rsidR="004E354E" w:rsidRPr="00035D38">
              <w:rPr>
                <w:rFonts w:eastAsia="標楷體"/>
                <w:color w:val="000000" w:themeColor="text1"/>
                <w:sz w:val="22"/>
                <w:szCs w:val="22"/>
              </w:rPr>
              <w:t>日（星期</w:t>
            </w:r>
            <w:r w:rsidR="006D50D9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）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17:00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前，繳交下列文件至本處，以完成報到手續及確定推薦資格</w:t>
            </w:r>
            <w:r w:rsidR="00D14EF1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逾期未完成者，視同放棄錄取資格。</w:t>
            </w:r>
          </w:p>
          <w:p w:rsidR="00784BFE" w:rsidRPr="00035D38" w:rsidRDefault="00784BFE" w:rsidP="00856902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推薦資格確認書</w:t>
            </w:r>
          </w:p>
          <w:p w:rsidR="00784BFE" w:rsidRPr="00035D38" w:rsidRDefault="00784BFE" w:rsidP="00856902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姊妹校</w:t>
            </w:r>
            <w:r w:rsidR="004E354E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短期交</w:t>
            </w:r>
            <w:r w:rsidR="00D92C38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流</w:t>
            </w:r>
            <w:r w:rsidR="004E354E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表格</w:t>
            </w:r>
            <w:r w:rsidR="00F2774B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F2774B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即報名表</w:t>
            </w:r>
            <w:r w:rsidR="00F2774B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="00D14EF1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="00F2774B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同時以</w:t>
            </w:r>
            <w:r w:rsidR="009D56E6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word</w:t>
            </w:r>
            <w:r w:rsidR="00F2774B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檔寄送至</w:t>
            </w:r>
            <w:r w:rsidR="00F2774B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cst@thu.edu.tw</w:t>
            </w:r>
          </w:p>
          <w:p w:rsidR="00784BFE" w:rsidRPr="00035D38" w:rsidRDefault="00784BFE" w:rsidP="00856902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家長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監護人同意書</w:t>
            </w:r>
          </w:p>
          <w:p w:rsidR="00784BFE" w:rsidRPr="00035D38" w:rsidRDefault="00784BFE" w:rsidP="00856902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學生健康聲明書</w:t>
            </w:r>
          </w:p>
          <w:p w:rsidR="00784BFE" w:rsidRPr="00035D38" w:rsidRDefault="00784BFE" w:rsidP="00856902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學習保證金新臺幣</w:t>
            </w:r>
            <w:r w:rsidR="009D56E6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,000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元</w:t>
            </w:r>
          </w:p>
          <w:p w:rsidR="009D56E6" w:rsidRPr="00035D38" w:rsidRDefault="009D56E6" w:rsidP="00856902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(6)</w:t>
            </w: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大頭照</w:t>
            </w: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電子</w:t>
            </w:r>
            <w:proofErr w:type="gramStart"/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檔</w:t>
            </w:r>
            <w:proofErr w:type="gramEnd"/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傳送至</w:t>
            </w: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cst@thu.edu.tw)</w:t>
            </w:r>
          </w:p>
        </w:tc>
      </w:tr>
      <w:tr w:rsidR="009D56E6" w:rsidRPr="00E97D7B" w:rsidTr="00137AB2">
        <w:trPr>
          <w:trHeight w:val="60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D56E6" w:rsidRPr="00035D38" w:rsidRDefault="009D56E6" w:rsidP="002D48A8">
            <w:pPr>
              <w:ind w:left="26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規定事項</w:t>
            </w:r>
          </w:p>
        </w:tc>
        <w:tc>
          <w:tcPr>
            <w:tcW w:w="800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D56E6" w:rsidRPr="00035D38" w:rsidRDefault="009D56E6" w:rsidP="009D56E6">
            <w:pPr>
              <w:pStyle w:val="a5"/>
              <w:numPr>
                <w:ilvl w:val="0"/>
                <w:numId w:val="60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冬令營將由本校</w:t>
            </w:r>
            <w:r w:rsidR="00C74242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選</w:t>
            </w: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派老師帶隊前往，因此統一由校方處理機票。</w:t>
            </w:r>
          </w:p>
          <w:p w:rsidR="009D56E6" w:rsidRPr="00035D38" w:rsidRDefault="009D56E6" w:rsidP="009D56E6">
            <w:pPr>
              <w:pStyle w:val="a5"/>
              <w:numPr>
                <w:ilvl w:val="0"/>
                <w:numId w:val="60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全程團</w:t>
            </w:r>
            <w:proofErr w:type="gramStart"/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進團出</w:t>
            </w:r>
            <w:proofErr w:type="gramEnd"/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，不得</w:t>
            </w:r>
            <w:r w:rsidR="003C0FC4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提前</w:t>
            </w: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自行前往</w:t>
            </w:r>
            <w:r w:rsidR="003C0FC4"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或脫隊延遲返回</w:t>
            </w: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9D56E6" w:rsidRPr="00035D38" w:rsidRDefault="009D56E6" w:rsidP="0028355A">
            <w:pPr>
              <w:pStyle w:val="a5"/>
              <w:numPr>
                <w:ilvl w:val="0"/>
                <w:numId w:val="60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無法遵守規定者</w:t>
            </w:r>
            <w:r w:rsidR="00D14EF1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="0028355A">
              <w:rPr>
                <w:rFonts w:eastAsia="標楷體" w:hint="eastAsia"/>
                <w:color w:val="000000" w:themeColor="text1"/>
                <w:sz w:val="22"/>
                <w:szCs w:val="22"/>
              </w:rPr>
              <w:t>請勿報名或</w:t>
            </w:r>
            <w:r w:rsidRPr="00035D38">
              <w:rPr>
                <w:rFonts w:eastAsia="標楷體" w:hint="eastAsia"/>
                <w:color w:val="000000" w:themeColor="text1"/>
                <w:sz w:val="22"/>
                <w:szCs w:val="22"/>
              </w:rPr>
              <w:t>取消其參加資格。</w:t>
            </w:r>
          </w:p>
        </w:tc>
      </w:tr>
      <w:tr w:rsidR="00784BFE" w:rsidRPr="006B3D1F" w:rsidTr="008611D2">
        <w:trPr>
          <w:trHeight w:val="4578"/>
          <w:jc w:val="center"/>
        </w:trPr>
        <w:tc>
          <w:tcPr>
            <w:tcW w:w="180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84BFE" w:rsidRPr="00035D38" w:rsidRDefault="00784BFE" w:rsidP="002D48A8">
            <w:pPr>
              <w:spacing w:line="440" w:lineRule="exact"/>
              <w:ind w:left="26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35D3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備註</w:t>
            </w:r>
          </w:p>
        </w:tc>
        <w:tc>
          <w:tcPr>
            <w:tcW w:w="800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4BFE" w:rsidRPr="00035D38" w:rsidRDefault="00BF70CE" w:rsidP="0032006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不可退費事項</w:t>
            </w:r>
          </w:p>
          <w:p w:rsidR="00784BFE" w:rsidRDefault="00856902" w:rsidP="00856902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(1)</w:t>
            </w:r>
            <w:r w:rsidR="00784BFE" w:rsidRPr="00035D38">
              <w:rPr>
                <w:rFonts w:eastAsia="標楷體"/>
                <w:color w:val="000000" w:themeColor="text1"/>
                <w:sz w:val="22"/>
                <w:szCs w:val="22"/>
              </w:rPr>
              <w:t>報名費。</w:t>
            </w:r>
          </w:p>
          <w:p w:rsidR="00784BFE" w:rsidRPr="00035D38" w:rsidRDefault="00856902" w:rsidP="00856902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(2)</w:t>
            </w:r>
            <w:r w:rsidR="00784BFE" w:rsidRPr="00035D38">
              <w:rPr>
                <w:rFonts w:eastAsia="標楷體"/>
                <w:b/>
                <w:color w:val="000000" w:themeColor="text1"/>
                <w:sz w:val="22"/>
                <w:szCs w:val="22"/>
              </w:rPr>
              <w:t>獲推薦之學生於繳交學習保證金後，若因個人因素（含畢業離校）無法成行、放棄</w:t>
            </w:r>
            <w:r w:rsidR="00BF70C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="003C0FC4" w:rsidRPr="00035D3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取消、</w:t>
            </w:r>
            <w:r w:rsidR="00BF70CE">
              <w:rPr>
                <w:rFonts w:eastAsia="標楷體"/>
                <w:b/>
                <w:color w:val="000000" w:themeColor="text1"/>
                <w:sz w:val="22"/>
                <w:szCs w:val="22"/>
              </w:rPr>
              <w:t>喪失</w:t>
            </w:r>
            <w:r w:rsidR="00BF70C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  <w:r w:rsidR="00784BFE" w:rsidRPr="00035D38">
              <w:rPr>
                <w:rFonts w:eastAsia="標楷體"/>
                <w:b/>
                <w:color w:val="000000" w:themeColor="text1"/>
                <w:sz w:val="22"/>
                <w:szCs w:val="22"/>
              </w:rPr>
              <w:t>交</w:t>
            </w:r>
            <w:r w:rsidR="00D92C38" w:rsidRPr="00035D38">
              <w:rPr>
                <w:rFonts w:eastAsia="標楷體"/>
                <w:b/>
                <w:color w:val="000000" w:themeColor="text1"/>
                <w:sz w:val="22"/>
                <w:szCs w:val="22"/>
              </w:rPr>
              <w:t>流</w:t>
            </w:r>
            <w:r w:rsidR="00BF70CE">
              <w:rPr>
                <w:rFonts w:eastAsia="標楷體"/>
                <w:b/>
                <w:color w:val="000000" w:themeColor="text1"/>
                <w:sz w:val="22"/>
                <w:szCs w:val="22"/>
              </w:rPr>
              <w:t>資格</w:t>
            </w:r>
            <w:r w:rsidR="00784BFE" w:rsidRPr="00035D38">
              <w:rPr>
                <w:rFonts w:eastAsia="標楷體"/>
                <w:b/>
                <w:color w:val="000000" w:themeColor="text1"/>
                <w:sz w:val="22"/>
                <w:szCs w:val="22"/>
              </w:rPr>
              <w:t>或無法全程完成交</w:t>
            </w:r>
            <w:r w:rsidR="00D92C38" w:rsidRPr="00035D38">
              <w:rPr>
                <w:rFonts w:eastAsia="標楷體"/>
                <w:b/>
                <w:color w:val="000000" w:themeColor="text1"/>
                <w:sz w:val="22"/>
                <w:szCs w:val="22"/>
              </w:rPr>
              <w:t>流</w:t>
            </w:r>
            <w:r w:rsidR="00784BFE" w:rsidRPr="00035D38">
              <w:rPr>
                <w:rFonts w:eastAsia="標楷體"/>
                <w:b/>
                <w:color w:val="000000" w:themeColor="text1"/>
                <w:sz w:val="22"/>
                <w:szCs w:val="22"/>
              </w:rPr>
              <w:t>計畫者，本保證金不予退還</w:t>
            </w:r>
            <w:r w:rsidR="00784BFE" w:rsidRPr="00035D38">
              <w:rPr>
                <w:rFonts w:eastAsia="標楷體"/>
                <w:color w:val="000000" w:themeColor="text1"/>
                <w:sz w:val="22"/>
                <w:szCs w:val="22"/>
              </w:rPr>
              <w:t>；並將留下記錄作為日後申請國際處舉辦之相關活動參考依據。</w:t>
            </w:r>
          </w:p>
          <w:p w:rsidR="00784BFE" w:rsidRPr="00035D38" w:rsidRDefault="00BF70CE" w:rsidP="0032006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可退費事項</w:t>
            </w:r>
          </w:p>
          <w:p w:rsidR="00784BFE" w:rsidRPr="00035D38" w:rsidRDefault="00784BFE" w:rsidP="00BF70CE">
            <w:pPr>
              <w:spacing w:line="240" w:lineRule="auto"/>
              <w:ind w:left="369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如遇天</w:t>
            </w:r>
            <w:r w:rsidR="00BF70CE">
              <w:rPr>
                <w:rFonts w:eastAsia="標楷體"/>
                <w:color w:val="000000" w:themeColor="text1"/>
                <w:sz w:val="22"/>
                <w:szCs w:val="22"/>
              </w:rPr>
              <w:t>然災害、法定傳染病高度警戒區等不可抗力因素導致無法成行者，將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退還</w:t>
            </w:r>
            <w:r w:rsidR="00BF70CE">
              <w:rPr>
                <w:rFonts w:eastAsia="標楷體" w:hint="eastAsia"/>
                <w:color w:val="000000" w:themeColor="text1"/>
                <w:sz w:val="22"/>
                <w:szCs w:val="22"/>
              </w:rPr>
              <w:t>學習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保證金。</w:t>
            </w:r>
          </w:p>
          <w:p w:rsidR="00784BFE" w:rsidRPr="00035D38" w:rsidRDefault="008957E3" w:rsidP="0032006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扣款事項</w:t>
            </w:r>
          </w:p>
          <w:p w:rsidR="00784BFE" w:rsidRPr="00035D38" w:rsidRDefault="00784BFE" w:rsidP="00AA6C89">
            <w:pPr>
              <w:ind w:left="369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未於</w:t>
            </w:r>
            <w:r w:rsidR="00035D38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下學期開學</w:t>
            </w:r>
            <w:proofErr w:type="gramStart"/>
            <w:r w:rsidR="00035D38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一週</w:t>
            </w:r>
            <w:proofErr w:type="gramEnd"/>
            <w:r w:rsidR="00035D38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內</w:t>
            </w:r>
            <w:r w:rsidRPr="00035D38">
              <w:rPr>
                <w:rFonts w:eastAsia="標楷體"/>
                <w:color w:val="000000" w:themeColor="text1"/>
                <w:sz w:val="22"/>
                <w:szCs w:val="22"/>
              </w:rPr>
              <w:t>，繳交「學習心得報告」者，</w:t>
            </w:r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每逾期</w:t>
            </w:r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proofErr w:type="gramStart"/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週</w:t>
            </w:r>
            <w:proofErr w:type="gramEnd"/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(7</w:t>
            </w:r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天</w:t>
            </w:r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扣</w:t>
            </w:r>
            <w:r w:rsidR="00AA6C89">
              <w:rPr>
                <w:rFonts w:eastAsia="標楷體" w:hint="eastAsia"/>
                <w:b/>
                <w:color w:val="000000" w:themeColor="text1"/>
                <w:sz w:val="22"/>
                <w:szCs w:val="22"/>
                <w:u w:val="single"/>
              </w:rPr>
              <w:t>抵</w:t>
            </w:r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學習保證金新臺幣</w:t>
            </w:r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1,000</w:t>
            </w:r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元，依此類推，</w:t>
            </w:r>
            <w:proofErr w:type="gramStart"/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扣完為止</w:t>
            </w:r>
            <w:proofErr w:type="gramEnd"/>
            <w:r w:rsidRPr="00035D3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，並仍需補繳「學習心得報告」。</w:t>
            </w:r>
          </w:p>
        </w:tc>
      </w:tr>
    </w:tbl>
    <w:p w:rsidR="005876A8" w:rsidRPr="004727E4" w:rsidRDefault="00B56939" w:rsidP="0007508E">
      <w:pPr>
        <w:widowControl/>
        <w:spacing w:line="240" w:lineRule="auto"/>
        <w:rPr>
          <w:rFonts w:eastAsia="標楷體"/>
          <w:noProof/>
          <w:sz w:val="28"/>
          <w:szCs w:val="28"/>
        </w:rPr>
      </w:pPr>
      <w:r w:rsidRPr="005C7497">
        <w:rPr>
          <w:rFonts w:eastAsia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8F2C2C" wp14:editId="5A9E7B76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C9E626" id="文字方塊 3" o:spid="_x0000_s1027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UaogIAAJQ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" fillcolor="white [3201]" stroked="f" strokeweight=".5pt">
                <v:textbox>
                  <w:txbxContent>
                    <w:p w:rsidR="00157E07" w:rsidRPr="00F00845" w:rsidRDefault="00157E07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682652">
      <w:headerReference w:type="default" r:id="rId14"/>
      <w:footerReference w:type="default" r:id="rId15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DD" w:rsidRDefault="008F3CDD" w:rsidP="00910C86">
      <w:pPr>
        <w:spacing w:line="240" w:lineRule="auto"/>
      </w:pPr>
      <w:r>
        <w:separator/>
      </w:r>
    </w:p>
  </w:endnote>
  <w:endnote w:type="continuationSeparator" w:id="0">
    <w:p w:rsidR="008F3CDD" w:rsidRDefault="008F3CDD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>
    <w:pPr>
      <w:pStyle w:val="aa"/>
      <w:jc w:val="center"/>
    </w:pPr>
  </w:p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24765"/>
      <w:docPartObj>
        <w:docPartGallery w:val="Page Numbers (Bottom of Page)"/>
        <w:docPartUnique/>
      </w:docPartObj>
    </w:sdtPr>
    <w:sdtEndPr/>
    <w:sdtContent>
      <w:p w:rsidR="000966FF" w:rsidRDefault="000966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5E" w:rsidRPr="0058385E">
          <w:rPr>
            <w:noProof/>
            <w:lang w:val="zh-TW"/>
          </w:rPr>
          <w:t>2</w:t>
        </w:r>
        <w:r>
          <w:fldChar w:fldCharType="end"/>
        </w:r>
      </w:p>
    </w:sdtContent>
  </w:sdt>
  <w:p w:rsidR="000966FF" w:rsidRDefault="000966FF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DD" w:rsidRDefault="008F3CDD" w:rsidP="00910C86">
      <w:pPr>
        <w:spacing w:line="240" w:lineRule="auto"/>
      </w:pPr>
      <w:r>
        <w:separator/>
      </w:r>
    </w:p>
  </w:footnote>
  <w:footnote w:type="continuationSeparator" w:id="0">
    <w:p w:rsidR="008F3CDD" w:rsidRDefault="008F3CDD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FF" w:rsidRDefault="000966FF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2151"/>
    <w:multiLevelType w:val="hybridMultilevel"/>
    <w:tmpl w:val="60EEE61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232C5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744021"/>
    <w:multiLevelType w:val="hybridMultilevel"/>
    <w:tmpl w:val="048A7F30"/>
    <w:lvl w:ilvl="0" w:tplc="F0BCE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6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4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4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11"/>
  </w:num>
  <w:num w:numId="5">
    <w:abstractNumId w:val="28"/>
  </w:num>
  <w:num w:numId="6">
    <w:abstractNumId w:val="46"/>
  </w:num>
  <w:num w:numId="7">
    <w:abstractNumId w:val="52"/>
  </w:num>
  <w:num w:numId="8">
    <w:abstractNumId w:val="2"/>
  </w:num>
  <w:num w:numId="9">
    <w:abstractNumId w:val="42"/>
  </w:num>
  <w:num w:numId="10">
    <w:abstractNumId w:val="0"/>
  </w:num>
  <w:num w:numId="11">
    <w:abstractNumId w:val="53"/>
  </w:num>
  <w:num w:numId="12">
    <w:abstractNumId w:val="38"/>
  </w:num>
  <w:num w:numId="13">
    <w:abstractNumId w:val="41"/>
  </w:num>
  <w:num w:numId="14">
    <w:abstractNumId w:val="47"/>
  </w:num>
  <w:num w:numId="15">
    <w:abstractNumId w:val="19"/>
  </w:num>
  <w:num w:numId="16">
    <w:abstractNumId w:val="37"/>
  </w:num>
  <w:num w:numId="17">
    <w:abstractNumId w:val="31"/>
  </w:num>
  <w:num w:numId="18">
    <w:abstractNumId w:val="43"/>
  </w:num>
  <w:num w:numId="19">
    <w:abstractNumId w:val="56"/>
  </w:num>
  <w:num w:numId="20">
    <w:abstractNumId w:val="22"/>
  </w:num>
  <w:num w:numId="21">
    <w:abstractNumId w:val="1"/>
  </w:num>
  <w:num w:numId="22">
    <w:abstractNumId w:val="12"/>
  </w:num>
  <w:num w:numId="23">
    <w:abstractNumId w:val="20"/>
  </w:num>
  <w:num w:numId="24">
    <w:abstractNumId w:val="49"/>
  </w:num>
  <w:num w:numId="25">
    <w:abstractNumId w:val="24"/>
  </w:num>
  <w:num w:numId="26">
    <w:abstractNumId w:val="51"/>
  </w:num>
  <w:num w:numId="27">
    <w:abstractNumId w:val="33"/>
  </w:num>
  <w:num w:numId="28">
    <w:abstractNumId w:val="40"/>
  </w:num>
  <w:num w:numId="29">
    <w:abstractNumId w:val="3"/>
  </w:num>
  <w:num w:numId="30">
    <w:abstractNumId w:val="50"/>
  </w:num>
  <w:num w:numId="31">
    <w:abstractNumId w:val="27"/>
  </w:num>
  <w:num w:numId="32">
    <w:abstractNumId w:val="48"/>
  </w:num>
  <w:num w:numId="33">
    <w:abstractNumId w:val="17"/>
  </w:num>
  <w:num w:numId="34">
    <w:abstractNumId w:val="59"/>
  </w:num>
  <w:num w:numId="35">
    <w:abstractNumId w:val="39"/>
  </w:num>
  <w:num w:numId="36">
    <w:abstractNumId w:val="58"/>
  </w:num>
  <w:num w:numId="37">
    <w:abstractNumId w:val="25"/>
  </w:num>
  <w:num w:numId="38">
    <w:abstractNumId w:val="16"/>
  </w:num>
  <w:num w:numId="39">
    <w:abstractNumId w:val="6"/>
  </w:num>
  <w:num w:numId="40">
    <w:abstractNumId w:val="21"/>
  </w:num>
  <w:num w:numId="41">
    <w:abstractNumId w:val="8"/>
  </w:num>
  <w:num w:numId="42">
    <w:abstractNumId w:val="30"/>
  </w:num>
  <w:num w:numId="43">
    <w:abstractNumId w:val="29"/>
  </w:num>
  <w:num w:numId="44">
    <w:abstractNumId w:val="5"/>
  </w:num>
  <w:num w:numId="45">
    <w:abstractNumId w:val="45"/>
  </w:num>
  <w:num w:numId="46">
    <w:abstractNumId w:val="15"/>
  </w:num>
  <w:num w:numId="47">
    <w:abstractNumId w:val="44"/>
  </w:num>
  <w:num w:numId="48">
    <w:abstractNumId w:val="35"/>
  </w:num>
  <w:num w:numId="49">
    <w:abstractNumId w:val="55"/>
  </w:num>
  <w:num w:numId="50">
    <w:abstractNumId w:val="4"/>
  </w:num>
  <w:num w:numId="51">
    <w:abstractNumId w:val="14"/>
  </w:num>
  <w:num w:numId="52">
    <w:abstractNumId w:val="54"/>
  </w:num>
  <w:num w:numId="53">
    <w:abstractNumId w:val="7"/>
  </w:num>
  <w:num w:numId="54">
    <w:abstractNumId w:val="13"/>
  </w:num>
  <w:num w:numId="55">
    <w:abstractNumId w:val="32"/>
  </w:num>
  <w:num w:numId="56">
    <w:abstractNumId w:val="36"/>
  </w:num>
  <w:num w:numId="57">
    <w:abstractNumId w:val="18"/>
  </w:num>
  <w:num w:numId="58">
    <w:abstractNumId w:val="57"/>
  </w:num>
  <w:num w:numId="59">
    <w:abstractNumId w:val="34"/>
  </w:num>
  <w:num w:numId="60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1D11"/>
    <w:rsid w:val="000252DD"/>
    <w:rsid w:val="000255F3"/>
    <w:rsid w:val="00026924"/>
    <w:rsid w:val="00035D38"/>
    <w:rsid w:val="000376FB"/>
    <w:rsid w:val="00041553"/>
    <w:rsid w:val="00043259"/>
    <w:rsid w:val="00046BC4"/>
    <w:rsid w:val="00050DD7"/>
    <w:rsid w:val="00051656"/>
    <w:rsid w:val="0006042E"/>
    <w:rsid w:val="000614CC"/>
    <w:rsid w:val="000650D4"/>
    <w:rsid w:val="000727ED"/>
    <w:rsid w:val="00074678"/>
    <w:rsid w:val="00075086"/>
    <w:rsid w:val="0007508E"/>
    <w:rsid w:val="000966FF"/>
    <w:rsid w:val="000B1BE6"/>
    <w:rsid w:val="000B1C3F"/>
    <w:rsid w:val="000B1D11"/>
    <w:rsid w:val="000B323A"/>
    <w:rsid w:val="000D2533"/>
    <w:rsid w:val="000D4697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170A"/>
    <w:rsid w:val="0012372C"/>
    <w:rsid w:val="001243B2"/>
    <w:rsid w:val="00125F8F"/>
    <w:rsid w:val="0013051D"/>
    <w:rsid w:val="00132DAC"/>
    <w:rsid w:val="0013342B"/>
    <w:rsid w:val="0013652A"/>
    <w:rsid w:val="00137AB2"/>
    <w:rsid w:val="001405B0"/>
    <w:rsid w:val="00145289"/>
    <w:rsid w:val="00145712"/>
    <w:rsid w:val="00146D1C"/>
    <w:rsid w:val="00151390"/>
    <w:rsid w:val="00157E07"/>
    <w:rsid w:val="00166902"/>
    <w:rsid w:val="001724CD"/>
    <w:rsid w:val="00191208"/>
    <w:rsid w:val="00197C46"/>
    <w:rsid w:val="001B12B3"/>
    <w:rsid w:val="001B7EDC"/>
    <w:rsid w:val="001C002A"/>
    <w:rsid w:val="001C05D9"/>
    <w:rsid w:val="001C5A21"/>
    <w:rsid w:val="001C5ED6"/>
    <w:rsid w:val="001C6381"/>
    <w:rsid w:val="001D2FA1"/>
    <w:rsid w:val="001D3431"/>
    <w:rsid w:val="001D4091"/>
    <w:rsid w:val="001D51EE"/>
    <w:rsid w:val="001D563D"/>
    <w:rsid w:val="001E3907"/>
    <w:rsid w:val="00203B20"/>
    <w:rsid w:val="00211527"/>
    <w:rsid w:val="00214184"/>
    <w:rsid w:val="00227CA4"/>
    <w:rsid w:val="0023368E"/>
    <w:rsid w:val="00236DCA"/>
    <w:rsid w:val="00237980"/>
    <w:rsid w:val="00240ED6"/>
    <w:rsid w:val="002602D1"/>
    <w:rsid w:val="00262CB9"/>
    <w:rsid w:val="00265056"/>
    <w:rsid w:val="0026749E"/>
    <w:rsid w:val="00267641"/>
    <w:rsid w:val="00276513"/>
    <w:rsid w:val="002804DA"/>
    <w:rsid w:val="0028355A"/>
    <w:rsid w:val="0029643E"/>
    <w:rsid w:val="00297185"/>
    <w:rsid w:val="002A0ED9"/>
    <w:rsid w:val="002A20AB"/>
    <w:rsid w:val="002A6BCB"/>
    <w:rsid w:val="002B42CD"/>
    <w:rsid w:val="002B53A5"/>
    <w:rsid w:val="002B6DD6"/>
    <w:rsid w:val="002C0953"/>
    <w:rsid w:val="002C7CDD"/>
    <w:rsid w:val="002D48A8"/>
    <w:rsid w:val="002D7739"/>
    <w:rsid w:val="002D7F13"/>
    <w:rsid w:val="002E4248"/>
    <w:rsid w:val="002E5750"/>
    <w:rsid w:val="002E727D"/>
    <w:rsid w:val="00300AB7"/>
    <w:rsid w:val="0030328C"/>
    <w:rsid w:val="00310693"/>
    <w:rsid w:val="00310BB9"/>
    <w:rsid w:val="003141DF"/>
    <w:rsid w:val="003173C1"/>
    <w:rsid w:val="00317860"/>
    <w:rsid w:val="00320065"/>
    <w:rsid w:val="00320D0B"/>
    <w:rsid w:val="00326513"/>
    <w:rsid w:val="003313E7"/>
    <w:rsid w:val="0033304C"/>
    <w:rsid w:val="0034314F"/>
    <w:rsid w:val="003431FD"/>
    <w:rsid w:val="00344A05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80C9B"/>
    <w:rsid w:val="0038223E"/>
    <w:rsid w:val="00390918"/>
    <w:rsid w:val="0039324C"/>
    <w:rsid w:val="003B71BB"/>
    <w:rsid w:val="003C0FC4"/>
    <w:rsid w:val="003C4AF5"/>
    <w:rsid w:val="003C7ED2"/>
    <w:rsid w:val="003D172B"/>
    <w:rsid w:val="003D6B6E"/>
    <w:rsid w:val="003E02C9"/>
    <w:rsid w:val="003E241A"/>
    <w:rsid w:val="003E432D"/>
    <w:rsid w:val="003F69F0"/>
    <w:rsid w:val="003F6D87"/>
    <w:rsid w:val="004029B9"/>
    <w:rsid w:val="00406A3A"/>
    <w:rsid w:val="004075E6"/>
    <w:rsid w:val="00423AC3"/>
    <w:rsid w:val="00433398"/>
    <w:rsid w:val="00435AF3"/>
    <w:rsid w:val="00441C62"/>
    <w:rsid w:val="00443D3B"/>
    <w:rsid w:val="00447671"/>
    <w:rsid w:val="00450496"/>
    <w:rsid w:val="00450AD3"/>
    <w:rsid w:val="00453A55"/>
    <w:rsid w:val="00455939"/>
    <w:rsid w:val="00456B00"/>
    <w:rsid w:val="00460CFB"/>
    <w:rsid w:val="00462BCA"/>
    <w:rsid w:val="0046728D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6612"/>
    <w:rsid w:val="004A6A83"/>
    <w:rsid w:val="004B4592"/>
    <w:rsid w:val="004B4E0C"/>
    <w:rsid w:val="004B553E"/>
    <w:rsid w:val="004D5781"/>
    <w:rsid w:val="004D6B72"/>
    <w:rsid w:val="004E23E6"/>
    <w:rsid w:val="004E354E"/>
    <w:rsid w:val="004E6B32"/>
    <w:rsid w:val="00502E84"/>
    <w:rsid w:val="005108B4"/>
    <w:rsid w:val="00511631"/>
    <w:rsid w:val="00511723"/>
    <w:rsid w:val="00514306"/>
    <w:rsid w:val="005177B1"/>
    <w:rsid w:val="00525EAA"/>
    <w:rsid w:val="0052698C"/>
    <w:rsid w:val="00527CFD"/>
    <w:rsid w:val="00527D1F"/>
    <w:rsid w:val="00531D52"/>
    <w:rsid w:val="00533C69"/>
    <w:rsid w:val="0053761E"/>
    <w:rsid w:val="00553B66"/>
    <w:rsid w:val="005633A5"/>
    <w:rsid w:val="005672EA"/>
    <w:rsid w:val="005702D8"/>
    <w:rsid w:val="0057064A"/>
    <w:rsid w:val="005722D9"/>
    <w:rsid w:val="005818B6"/>
    <w:rsid w:val="0058385E"/>
    <w:rsid w:val="00583E54"/>
    <w:rsid w:val="00586970"/>
    <w:rsid w:val="005876A8"/>
    <w:rsid w:val="005925E6"/>
    <w:rsid w:val="00593704"/>
    <w:rsid w:val="005A3F49"/>
    <w:rsid w:val="005A412D"/>
    <w:rsid w:val="005B12AA"/>
    <w:rsid w:val="005B390F"/>
    <w:rsid w:val="005B3A25"/>
    <w:rsid w:val="005B5427"/>
    <w:rsid w:val="005C7497"/>
    <w:rsid w:val="005D1960"/>
    <w:rsid w:val="005E15FE"/>
    <w:rsid w:val="005E22FF"/>
    <w:rsid w:val="005F25EA"/>
    <w:rsid w:val="005F5992"/>
    <w:rsid w:val="00601C4D"/>
    <w:rsid w:val="00606BE2"/>
    <w:rsid w:val="00612318"/>
    <w:rsid w:val="00612BE7"/>
    <w:rsid w:val="00617555"/>
    <w:rsid w:val="00620C84"/>
    <w:rsid w:val="00620D59"/>
    <w:rsid w:val="006249F3"/>
    <w:rsid w:val="00633FCF"/>
    <w:rsid w:val="00641615"/>
    <w:rsid w:val="006436ED"/>
    <w:rsid w:val="00643C0E"/>
    <w:rsid w:val="00651AF2"/>
    <w:rsid w:val="00654186"/>
    <w:rsid w:val="00667117"/>
    <w:rsid w:val="00670175"/>
    <w:rsid w:val="006745A0"/>
    <w:rsid w:val="00674E04"/>
    <w:rsid w:val="00680E80"/>
    <w:rsid w:val="006810F9"/>
    <w:rsid w:val="00682652"/>
    <w:rsid w:val="00682C75"/>
    <w:rsid w:val="006844E5"/>
    <w:rsid w:val="006B075B"/>
    <w:rsid w:val="006B5341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50D9"/>
    <w:rsid w:val="006D7152"/>
    <w:rsid w:val="006E0D12"/>
    <w:rsid w:val="006E3713"/>
    <w:rsid w:val="006F06A1"/>
    <w:rsid w:val="006F5208"/>
    <w:rsid w:val="00700CE8"/>
    <w:rsid w:val="00707964"/>
    <w:rsid w:val="00716A8F"/>
    <w:rsid w:val="00716CB8"/>
    <w:rsid w:val="00717D9E"/>
    <w:rsid w:val="0072392E"/>
    <w:rsid w:val="00727E15"/>
    <w:rsid w:val="00735929"/>
    <w:rsid w:val="0074678D"/>
    <w:rsid w:val="00746B5F"/>
    <w:rsid w:val="00746E0B"/>
    <w:rsid w:val="00751779"/>
    <w:rsid w:val="00756EE0"/>
    <w:rsid w:val="0076004D"/>
    <w:rsid w:val="00763630"/>
    <w:rsid w:val="00766AB1"/>
    <w:rsid w:val="0077133F"/>
    <w:rsid w:val="0077370C"/>
    <w:rsid w:val="00774D45"/>
    <w:rsid w:val="00776B49"/>
    <w:rsid w:val="007775DB"/>
    <w:rsid w:val="00781758"/>
    <w:rsid w:val="007845E8"/>
    <w:rsid w:val="00784BFE"/>
    <w:rsid w:val="007863F7"/>
    <w:rsid w:val="00792708"/>
    <w:rsid w:val="007965BC"/>
    <w:rsid w:val="00796F83"/>
    <w:rsid w:val="007A136D"/>
    <w:rsid w:val="007A1515"/>
    <w:rsid w:val="007A74F9"/>
    <w:rsid w:val="007C03AD"/>
    <w:rsid w:val="007C454E"/>
    <w:rsid w:val="007C4F4C"/>
    <w:rsid w:val="007C5041"/>
    <w:rsid w:val="007C51C8"/>
    <w:rsid w:val="007C6307"/>
    <w:rsid w:val="007D4491"/>
    <w:rsid w:val="007D6D24"/>
    <w:rsid w:val="007E0E35"/>
    <w:rsid w:val="007E0E3A"/>
    <w:rsid w:val="007E2061"/>
    <w:rsid w:val="007E2BA0"/>
    <w:rsid w:val="007E2CD9"/>
    <w:rsid w:val="007E613F"/>
    <w:rsid w:val="007E64F0"/>
    <w:rsid w:val="007E778A"/>
    <w:rsid w:val="007F0275"/>
    <w:rsid w:val="007F05E5"/>
    <w:rsid w:val="007F0CE3"/>
    <w:rsid w:val="007F5B28"/>
    <w:rsid w:val="007F7F90"/>
    <w:rsid w:val="007F7FBF"/>
    <w:rsid w:val="00811588"/>
    <w:rsid w:val="008140F2"/>
    <w:rsid w:val="0082001F"/>
    <w:rsid w:val="00831534"/>
    <w:rsid w:val="00835FC9"/>
    <w:rsid w:val="008454AB"/>
    <w:rsid w:val="00856902"/>
    <w:rsid w:val="008611D2"/>
    <w:rsid w:val="00870E1C"/>
    <w:rsid w:val="0087142A"/>
    <w:rsid w:val="00876E30"/>
    <w:rsid w:val="00881278"/>
    <w:rsid w:val="00882DC4"/>
    <w:rsid w:val="00887893"/>
    <w:rsid w:val="008936F7"/>
    <w:rsid w:val="008957E3"/>
    <w:rsid w:val="008A2764"/>
    <w:rsid w:val="008B0FD7"/>
    <w:rsid w:val="008C24A3"/>
    <w:rsid w:val="008D035F"/>
    <w:rsid w:val="008E746A"/>
    <w:rsid w:val="008F1713"/>
    <w:rsid w:val="008F21CB"/>
    <w:rsid w:val="008F3CDD"/>
    <w:rsid w:val="008F7658"/>
    <w:rsid w:val="00905BC1"/>
    <w:rsid w:val="00906CA1"/>
    <w:rsid w:val="00910C86"/>
    <w:rsid w:val="00914621"/>
    <w:rsid w:val="0092074C"/>
    <w:rsid w:val="00924D87"/>
    <w:rsid w:val="00926B65"/>
    <w:rsid w:val="00930C59"/>
    <w:rsid w:val="00932047"/>
    <w:rsid w:val="00934721"/>
    <w:rsid w:val="00942C02"/>
    <w:rsid w:val="00944A34"/>
    <w:rsid w:val="009504F0"/>
    <w:rsid w:val="00952229"/>
    <w:rsid w:val="00953588"/>
    <w:rsid w:val="00955735"/>
    <w:rsid w:val="009568B1"/>
    <w:rsid w:val="00965C96"/>
    <w:rsid w:val="009766E0"/>
    <w:rsid w:val="00976963"/>
    <w:rsid w:val="00984204"/>
    <w:rsid w:val="009921A1"/>
    <w:rsid w:val="009A2A26"/>
    <w:rsid w:val="009A2B75"/>
    <w:rsid w:val="009A6865"/>
    <w:rsid w:val="009A6C68"/>
    <w:rsid w:val="009C7351"/>
    <w:rsid w:val="009D357A"/>
    <w:rsid w:val="009D56E6"/>
    <w:rsid w:val="009D7719"/>
    <w:rsid w:val="009E02EE"/>
    <w:rsid w:val="009E1A25"/>
    <w:rsid w:val="009E6AD3"/>
    <w:rsid w:val="009F08C5"/>
    <w:rsid w:val="009F7C33"/>
    <w:rsid w:val="00A03FCC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3D2D"/>
    <w:rsid w:val="00A55DDF"/>
    <w:rsid w:val="00A62C96"/>
    <w:rsid w:val="00A666A9"/>
    <w:rsid w:val="00A67E82"/>
    <w:rsid w:val="00A71C8F"/>
    <w:rsid w:val="00A738B8"/>
    <w:rsid w:val="00A73C28"/>
    <w:rsid w:val="00A73DA6"/>
    <w:rsid w:val="00A749D0"/>
    <w:rsid w:val="00A8070A"/>
    <w:rsid w:val="00A8519F"/>
    <w:rsid w:val="00A91788"/>
    <w:rsid w:val="00AA2B45"/>
    <w:rsid w:val="00AA68D0"/>
    <w:rsid w:val="00AA6C89"/>
    <w:rsid w:val="00AA768D"/>
    <w:rsid w:val="00AB7DCD"/>
    <w:rsid w:val="00AC2760"/>
    <w:rsid w:val="00AC30A3"/>
    <w:rsid w:val="00AC6E51"/>
    <w:rsid w:val="00AC6FCF"/>
    <w:rsid w:val="00AD3E2E"/>
    <w:rsid w:val="00AD682D"/>
    <w:rsid w:val="00AE5081"/>
    <w:rsid w:val="00AE5B17"/>
    <w:rsid w:val="00AE7CCD"/>
    <w:rsid w:val="00AF1083"/>
    <w:rsid w:val="00AF587A"/>
    <w:rsid w:val="00AF73BF"/>
    <w:rsid w:val="00B00AC1"/>
    <w:rsid w:val="00B05400"/>
    <w:rsid w:val="00B23F5B"/>
    <w:rsid w:val="00B2644E"/>
    <w:rsid w:val="00B269F2"/>
    <w:rsid w:val="00B30FFD"/>
    <w:rsid w:val="00B37243"/>
    <w:rsid w:val="00B41C28"/>
    <w:rsid w:val="00B44A6B"/>
    <w:rsid w:val="00B46FAC"/>
    <w:rsid w:val="00B55FD8"/>
    <w:rsid w:val="00B56939"/>
    <w:rsid w:val="00B64C90"/>
    <w:rsid w:val="00B65C2F"/>
    <w:rsid w:val="00B65EDE"/>
    <w:rsid w:val="00B71457"/>
    <w:rsid w:val="00B71790"/>
    <w:rsid w:val="00B74B47"/>
    <w:rsid w:val="00B81279"/>
    <w:rsid w:val="00B85E99"/>
    <w:rsid w:val="00B903DB"/>
    <w:rsid w:val="00B92133"/>
    <w:rsid w:val="00BA4E9E"/>
    <w:rsid w:val="00BB09AD"/>
    <w:rsid w:val="00BB164F"/>
    <w:rsid w:val="00BB1E41"/>
    <w:rsid w:val="00BB2A2C"/>
    <w:rsid w:val="00BC062F"/>
    <w:rsid w:val="00BC27BC"/>
    <w:rsid w:val="00BC43A7"/>
    <w:rsid w:val="00BD7885"/>
    <w:rsid w:val="00BE17BB"/>
    <w:rsid w:val="00BE72F9"/>
    <w:rsid w:val="00BF1E40"/>
    <w:rsid w:val="00BF70CE"/>
    <w:rsid w:val="00C0195D"/>
    <w:rsid w:val="00C11D3E"/>
    <w:rsid w:val="00C23FF2"/>
    <w:rsid w:val="00C2528C"/>
    <w:rsid w:val="00C25C73"/>
    <w:rsid w:val="00C25DD8"/>
    <w:rsid w:val="00C44C07"/>
    <w:rsid w:val="00C47163"/>
    <w:rsid w:val="00C47F27"/>
    <w:rsid w:val="00C52D4A"/>
    <w:rsid w:val="00C54A51"/>
    <w:rsid w:val="00C60584"/>
    <w:rsid w:val="00C61837"/>
    <w:rsid w:val="00C64A74"/>
    <w:rsid w:val="00C70B04"/>
    <w:rsid w:val="00C72D6F"/>
    <w:rsid w:val="00C7353F"/>
    <w:rsid w:val="00C74242"/>
    <w:rsid w:val="00C77576"/>
    <w:rsid w:val="00C833DE"/>
    <w:rsid w:val="00C84DD1"/>
    <w:rsid w:val="00C862D7"/>
    <w:rsid w:val="00C90E43"/>
    <w:rsid w:val="00C91400"/>
    <w:rsid w:val="00C9173B"/>
    <w:rsid w:val="00C9551C"/>
    <w:rsid w:val="00C95A6C"/>
    <w:rsid w:val="00CA0162"/>
    <w:rsid w:val="00CA29D0"/>
    <w:rsid w:val="00CB6F02"/>
    <w:rsid w:val="00CC6055"/>
    <w:rsid w:val="00CC6969"/>
    <w:rsid w:val="00CC7D7A"/>
    <w:rsid w:val="00CD099E"/>
    <w:rsid w:val="00CD1DCB"/>
    <w:rsid w:val="00CD4420"/>
    <w:rsid w:val="00CE112A"/>
    <w:rsid w:val="00CE62D6"/>
    <w:rsid w:val="00CF6DAD"/>
    <w:rsid w:val="00CF7D9E"/>
    <w:rsid w:val="00D00B37"/>
    <w:rsid w:val="00D033F6"/>
    <w:rsid w:val="00D12689"/>
    <w:rsid w:val="00D14EF1"/>
    <w:rsid w:val="00D15BAB"/>
    <w:rsid w:val="00D17EAE"/>
    <w:rsid w:val="00D218E0"/>
    <w:rsid w:val="00D23D41"/>
    <w:rsid w:val="00D265BC"/>
    <w:rsid w:val="00D401B2"/>
    <w:rsid w:val="00D40694"/>
    <w:rsid w:val="00D4276C"/>
    <w:rsid w:val="00D42F44"/>
    <w:rsid w:val="00D45DEC"/>
    <w:rsid w:val="00D61955"/>
    <w:rsid w:val="00D70E8E"/>
    <w:rsid w:val="00D72225"/>
    <w:rsid w:val="00D74B10"/>
    <w:rsid w:val="00D7543B"/>
    <w:rsid w:val="00D828B7"/>
    <w:rsid w:val="00D92C38"/>
    <w:rsid w:val="00D95E85"/>
    <w:rsid w:val="00D96EFF"/>
    <w:rsid w:val="00D9706B"/>
    <w:rsid w:val="00DA2703"/>
    <w:rsid w:val="00DA3882"/>
    <w:rsid w:val="00DA4261"/>
    <w:rsid w:val="00DB1561"/>
    <w:rsid w:val="00DB24EF"/>
    <w:rsid w:val="00DB7177"/>
    <w:rsid w:val="00DC1FAB"/>
    <w:rsid w:val="00DC4874"/>
    <w:rsid w:val="00DC65F1"/>
    <w:rsid w:val="00DD1934"/>
    <w:rsid w:val="00DD4B53"/>
    <w:rsid w:val="00DE0F42"/>
    <w:rsid w:val="00DE1D85"/>
    <w:rsid w:val="00DE788C"/>
    <w:rsid w:val="00DF17EE"/>
    <w:rsid w:val="00DF77DD"/>
    <w:rsid w:val="00DF792F"/>
    <w:rsid w:val="00E23F42"/>
    <w:rsid w:val="00E43B58"/>
    <w:rsid w:val="00E446F6"/>
    <w:rsid w:val="00E4591A"/>
    <w:rsid w:val="00E47457"/>
    <w:rsid w:val="00E51F15"/>
    <w:rsid w:val="00E56BE3"/>
    <w:rsid w:val="00E66EC5"/>
    <w:rsid w:val="00E70420"/>
    <w:rsid w:val="00E73107"/>
    <w:rsid w:val="00E80860"/>
    <w:rsid w:val="00E86F0B"/>
    <w:rsid w:val="00E94FB6"/>
    <w:rsid w:val="00E970F6"/>
    <w:rsid w:val="00EB2470"/>
    <w:rsid w:val="00ED1A55"/>
    <w:rsid w:val="00ED1ACD"/>
    <w:rsid w:val="00EE3C72"/>
    <w:rsid w:val="00EE4FCC"/>
    <w:rsid w:val="00EF0FE9"/>
    <w:rsid w:val="00F00556"/>
    <w:rsid w:val="00F00845"/>
    <w:rsid w:val="00F038BE"/>
    <w:rsid w:val="00F07C3D"/>
    <w:rsid w:val="00F119C6"/>
    <w:rsid w:val="00F15FAD"/>
    <w:rsid w:val="00F1742A"/>
    <w:rsid w:val="00F22770"/>
    <w:rsid w:val="00F232C9"/>
    <w:rsid w:val="00F2774B"/>
    <w:rsid w:val="00F33066"/>
    <w:rsid w:val="00F368C9"/>
    <w:rsid w:val="00F41D7E"/>
    <w:rsid w:val="00F44C77"/>
    <w:rsid w:val="00F475C0"/>
    <w:rsid w:val="00F47925"/>
    <w:rsid w:val="00F514F4"/>
    <w:rsid w:val="00F52B2F"/>
    <w:rsid w:val="00F52FB3"/>
    <w:rsid w:val="00F60813"/>
    <w:rsid w:val="00F642A0"/>
    <w:rsid w:val="00F650F5"/>
    <w:rsid w:val="00F6667B"/>
    <w:rsid w:val="00F75EB6"/>
    <w:rsid w:val="00F7678F"/>
    <w:rsid w:val="00F77531"/>
    <w:rsid w:val="00F84BC2"/>
    <w:rsid w:val="00F93B88"/>
    <w:rsid w:val="00FA00C1"/>
    <w:rsid w:val="00FA061A"/>
    <w:rsid w:val="00FA1338"/>
    <w:rsid w:val="00FA22C2"/>
    <w:rsid w:val="00FA6E45"/>
    <w:rsid w:val="00FC7702"/>
    <w:rsid w:val="00FD2E49"/>
    <w:rsid w:val="00FD5340"/>
    <w:rsid w:val="00FD6865"/>
    <w:rsid w:val="00FE3A87"/>
    <w:rsid w:val="00FF51A9"/>
    <w:rsid w:val="00FF6747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20006;&#23559;&#31532;2&#38917;word&#27284;&#21450;&#22823;&#38957;&#29031;&#20197;&#38651;&#23376;&#37109;&#20214;&#26041;&#24335;&#20659;&#36865;&#33267;cst@th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3235-9F5A-40A3-A114-7FB7D768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1796</Characters>
  <Application>Microsoft Office Word</Application>
  <DocSecurity>0</DocSecurity>
  <Lines>14</Lines>
  <Paragraphs>4</Paragraphs>
  <ScaleCrop>false</ScaleCrop>
  <Company>Toshiba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陳桂宗</cp:lastModifiedBy>
  <cp:revision>4</cp:revision>
  <cp:lastPrinted>2018-10-17T08:26:00Z</cp:lastPrinted>
  <dcterms:created xsi:type="dcterms:W3CDTF">2018-10-19T00:54:00Z</dcterms:created>
  <dcterms:modified xsi:type="dcterms:W3CDTF">2018-10-19T01:12:00Z</dcterms:modified>
</cp:coreProperties>
</file>